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61DAF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252B">
        <w:rPr>
          <w:rFonts w:ascii="Arial" w:hAnsi="Arial" w:cs="Arial"/>
          <w:b/>
          <w:sz w:val="24"/>
          <w:szCs w:val="24"/>
          <w:u w:val="single"/>
        </w:rPr>
        <w:t>Maria Rosária Breda Rosolem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229AB" w:rsidP="005229AB" w14:paraId="20AEE41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3772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5C3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9A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5BC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0F6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5DAA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5FEB7-0D6A-4E85-947D-97E1AD63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2024-05-20T11:17:00Z</dcterms:created>
  <dcterms:modified xsi:type="dcterms:W3CDTF">2024-09-30T13:40:00Z</dcterms:modified>
</cp:coreProperties>
</file>