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800343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1BA1">
        <w:rPr>
          <w:rFonts w:ascii="Arial" w:hAnsi="Arial" w:cs="Arial"/>
          <w:b/>
          <w:sz w:val="24"/>
          <w:szCs w:val="24"/>
          <w:u w:val="single"/>
        </w:rPr>
        <w:t>Alfredo Dumont Villares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2D4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D06655">
        <w:rPr>
          <w:rFonts w:ascii="Arial" w:hAnsi="Arial" w:cs="Arial"/>
          <w:sz w:val="24"/>
          <w:szCs w:val="24"/>
        </w:rPr>
        <w:t>1º de outubro de 2024.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603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1774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655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4212"/>
    <w:rsid w:val="00E35C6F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3B2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E964F-93F4-4B12-90F2-028E3A22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2024-05-20T11:30:00Z</dcterms:created>
  <dcterms:modified xsi:type="dcterms:W3CDTF">2024-09-30T13:33:00Z</dcterms:modified>
</cp:coreProperties>
</file>