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7AA1C0" w14:textId="77777777" w:rsidR="006D1E9A" w:rsidRPr="00E65BCC" w:rsidRDefault="006D1E9A" w:rsidP="00601B0A">
      <w:pPr>
        <w:rPr>
          <w:rFonts w:ascii="Bookman Old Style" w:hAnsi="Bookman Old Style"/>
        </w:rPr>
      </w:pPr>
      <w:permStart w:id="1523936548" w:edGrp="everyone"/>
    </w:p>
    <w:p w14:paraId="6E9C0030" w14:textId="77777777" w:rsidR="00E65BCC" w:rsidRDefault="00E65BCC" w:rsidP="00601B0A">
      <w:pPr>
        <w:rPr>
          <w:rFonts w:ascii="Bookman Old Style" w:hAnsi="Bookman Old Style"/>
        </w:rPr>
      </w:pPr>
    </w:p>
    <w:p w14:paraId="71C02F8A" w14:textId="77777777" w:rsidR="00F10664" w:rsidRPr="00E65BCC" w:rsidRDefault="00CA0E8B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E65BCC">
        <w:rPr>
          <w:rFonts w:ascii="Bookman Old Style" w:hAnsi="Bookman Old Style" w:cs="Times New Roman"/>
          <w:b/>
          <w:bCs/>
          <w:sz w:val="32"/>
          <w:szCs w:val="32"/>
        </w:rPr>
        <w:t>30ª Sessão Ordinária de 2024</w:t>
      </w:r>
      <w:r w:rsidRPr="00E65BCC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74ECB5F1" w14:textId="4484A144" w:rsidR="00F10664" w:rsidRPr="00E65BCC" w:rsidRDefault="00625B3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>7</w:t>
      </w:r>
      <w:r w:rsidR="00CA0E8B" w:rsidRPr="00E65BCC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de outubro de 2024 </w:t>
      </w:r>
      <w:r w:rsidR="00CA0E8B" w:rsidRPr="00E65BCC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="00CA0E8B" w:rsidRPr="00E65BCC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</w:t>
      </w:r>
      <w:r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>6</w:t>
      </w:r>
      <w:r w:rsidR="00CA0E8B" w:rsidRPr="00E65BCC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>:00</w:t>
      </w:r>
    </w:p>
    <w:p w14:paraId="380CE5A6" w14:textId="77777777" w:rsidR="00E65BCC" w:rsidRDefault="00E65BCC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</w:p>
    <w:p w14:paraId="61D2D7F6" w14:textId="77777777" w:rsidR="00E65BCC" w:rsidRDefault="00E65BCC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</w:p>
    <w:p w14:paraId="70B3DD38" w14:textId="77777777" w:rsidR="00F10664" w:rsidRPr="00E65BCC" w:rsidRDefault="00CA0E8B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E65BCC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 – EXPEDIENTE</w:t>
      </w:r>
    </w:p>
    <w:p w14:paraId="3F3A99EA" w14:textId="77777777" w:rsidR="00E65BCC" w:rsidRPr="00E65BCC" w:rsidRDefault="00E65BCC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462F877D" w14:textId="77777777" w:rsidR="00F10664" w:rsidRPr="00E65BCC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86DAC50" w14:textId="77777777" w:rsidR="00F10664" w:rsidRPr="00E65BCC" w:rsidRDefault="00CA0E8B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  <w:r w:rsidRPr="00E65BCC">
        <w:rPr>
          <w:rFonts w:ascii="Bookman Old Style" w:eastAsia="Times New Roman" w:hAnsi="Bookman Old Style" w:cs="Times New Roman"/>
          <w:sz w:val="28"/>
          <w:szCs w:val="28"/>
          <w:lang w:eastAsia="pt-BR"/>
        </w:rPr>
        <w:t>Votação da Ata da Sessão anterior;</w:t>
      </w:r>
    </w:p>
    <w:p w14:paraId="1278541A" w14:textId="77777777" w:rsidR="00E65BCC" w:rsidRPr="00E65BCC" w:rsidRDefault="00E65BCC" w:rsidP="00E65BCC">
      <w:pPr>
        <w:pStyle w:val="PargrafodaLista"/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14:paraId="2D3F3786" w14:textId="77777777" w:rsidR="00F10664" w:rsidRPr="00E65BCC" w:rsidRDefault="00E65BCC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  <w:r w:rsidRPr="00E65BCC">
        <w:rPr>
          <w:rFonts w:ascii="Bookman Old Style" w:eastAsia="Times New Roman" w:hAnsi="Bookman Old Style" w:cs="Times New Roman"/>
          <w:sz w:val="28"/>
          <w:szCs w:val="28"/>
          <w:lang w:eastAsia="pt-BR"/>
        </w:rPr>
        <w:t>Leitura de papé</w:t>
      </w:r>
      <w:r w:rsidR="00CA0E8B" w:rsidRPr="00E65BCC">
        <w:rPr>
          <w:rFonts w:ascii="Bookman Old Style" w:eastAsia="Times New Roman" w:hAnsi="Bookman Old Style" w:cs="Times New Roman"/>
          <w:sz w:val="28"/>
          <w:szCs w:val="28"/>
          <w:lang w:eastAsia="pt-BR"/>
        </w:rPr>
        <w:t>is diversos proveniente</w:t>
      </w:r>
      <w:r w:rsidRPr="00E65BCC">
        <w:rPr>
          <w:rFonts w:ascii="Bookman Old Style" w:eastAsia="Times New Roman" w:hAnsi="Bookman Old Style" w:cs="Times New Roman"/>
          <w:sz w:val="28"/>
          <w:szCs w:val="28"/>
          <w:lang w:eastAsia="pt-BR"/>
        </w:rPr>
        <w:t>s</w:t>
      </w:r>
      <w:r w:rsidR="00CA0E8B" w:rsidRPr="00E65BCC">
        <w:rPr>
          <w:rFonts w:ascii="Bookman Old Style" w:eastAsia="Times New Roman" w:hAnsi="Bookman Old Style" w:cs="Times New Roman"/>
          <w:sz w:val="28"/>
          <w:szCs w:val="28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6D41CD7E" w14:textId="77777777" w:rsidR="00E65BCC" w:rsidRPr="00E65BCC" w:rsidRDefault="00E65BCC" w:rsidP="00E65BCC">
      <w:pPr>
        <w:pStyle w:val="PargrafodaLista"/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14:paraId="1075555C" w14:textId="77777777" w:rsidR="00F10664" w:rsidRPr="00E65BCC" w:rsidRDefault="00CA0E8B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  <w:r w:rsidRPr="00E65BCC">
        <w:rPr>
          <w:rFonts w:ascii="Bookman Old Style" w:eastAsia="Times New Roman" w:hAnsi="Bookman Old Style" w:cs="Times New Roman"/>
          <w:sz w:val="28"/>
          <w:szCs w:val="28"/>
          <w:lang w:eastAsia="pt-BR"/>
        </w:rPr>
        <w:t>Uso da palavra pelo Vereador sobre tema livre.</w:t>
      </w:r>
    </w:p>
    <w:p w14:paraId="00586432" w14:textId="77777777" w:rsidR="00F10664" w:rsidRPr="00E65BCC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A08875D" w14:textId="77777777" w:rsidR="00F10664" w:rsidRPr="00E65BCC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43DD348" w14:textId="77777777" w:rsidR="00F10664" w:rsidRPr="00E65BCC" w:rsidRDefault="00CA0E8B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E65BCC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II – ORDEM DO DIA</w:t>
      </w:r>
    </w:p>
    <w:p w14:paraId="22DF2083" w14:textId="77777777" w:rsidR="00E65BCC" w:rsidRPr="00E65BCC" w:rsidRDefault="00E65BCC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64EF13A2" w14:textId="77777777" w:rsidR="00F10664" w:rsidRPr="00E65BCC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2D12A15" w14:textId="77777777" w:rsidR="00F10664" w:rsidRPr="00E65BCC" w:rsidRDefault="00CA0E8B" w:rsidP="00F10664">
      <w:pPr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  <w:r w:rsidRPr="00E65BCC">
        <w:rPr>
          <w:rFonts w:ascii="Bookman Old Style" w:eastAsia="Times New Roman" w:hAnsi="Bookman Old Style" w:cs="Times New Roman"/>
          <w:b/>
          <w:sz w:val="28"/>
          <w:szCs w:val="28"/>
          <w:lang w:eastAsia="pt-BR"/>
        </w:rPr>
        <w:t>Item 1</w:t>
      </w:r>
      <w:r w:rsidRPr="00E65BCC">
        <w:rPr>
          <w:rFonts w:ascii="Bookman Old Style" w:eastAsia="Times New Roman" w:hAnsi="Bookman Old Style" w:cs="Times New Roman"/>
          <w:sz w:val="28"/>
          <w:szCs w:val="28"/>
          <w:lang w:eastAsia="pt-BR"/>
        </w:rPr>
        <w:t xml:space="preserve"> - Discussão e votação do </w:t>
      </w:r>
      <w:r w:rsidRPr="00E65BCC">
        <w:rPr>
          <w:rFonts w:ascii="Bookman Old Style" w:eastAsia="Times New Roman" w:hAnsi="Bookman Old Style" w:cs="Times New Roman"/>
          <w:b/>
          <w:sz w:val="28"/>
          <w:szCs w:val="28"/>
          <w:lang w:eastAsia="pt-BR"/>
        </w:rPr>
        <w:t xml:space="preserve">Projeto de Lei Nº 136/2024 </w:t>
      </w:r>
      <w:r w:rsidRPr="00E65BCC">
        <w:rPr>
          <w:rFonts w:ascii="Bookman Old Style" w:eastAsia="Times New Roman" w:hAnsi="Bookman Old Style" w:cs="Times New Roman"/>
          <w:sz w:val="28"/>
          <w:szCs w:val="28"/>
          <w:lang w:eastAsia="pt-BR"/>
        </w:rPr>
        <w:t xml:space="preserve">- Autoria: </w:t>
      </w:r>
      <w:r w:rsidRPr="00E65BCC">
        <w:rPr>
          <w:rFonts w:ascii="Bookman Old Style" w:eastAsia="Times New Roman" w:hAnsi="Bookman Old Style" w:cs="Times New Roman"/>
          <w:b/>
          <w:sz w:val="28"/>
          <w:szCs w:val="28"/>
          <w:lang w:eastAsia="pt-BR"/>
        </w:rPr>
        <w:t>LUCAS AGOSTINHO</w:t>
      </w:r>
      <w:r w:rsidRPr="00E65BCC">
        <w:rPr>
          <w:rFonts w:ascii="Bookman Old Style" w:eastAsia="Times New Roman" w:hAnsi="Bookman Old Style" w:cs="Times New Roman"/>
          <w:sz w:val="28"/>
          <w:szCs w:val="28"/>
          <w:lang w:eastAsia="pt-BR"/>
        </w:rPr>
        <w:t xml:space="preserve"> </w:t>
      </w:r>
      <w:r w:rsidR="00E65BCC" w:rsidRPr="00E65BCC">
        <w:rPr>
          <w:rFonts w:ascii="Bookman Old Style" w:eastAsia="Times New Roman" w:hAnsi="Bookman Old Style" w:cs="Times New Roman"/>
          <w:sz w:val="28"/>
          <w:szCs w:val="28"/>
          <w:lang w:eastAsia="pt-BR"/>
        </w:rPr>
        <w:t>–</w:t>
      </w:r>
      <w:r w:rsidRPr="00E65BCC">
        <w:rPr>
          <w:rFonts w:ascii="Bookman Old Style" w:eastAsia="Times New Roman" w:hAnsi="Bookman Old Style" w:cs="Times New Roman"/>
          <w:sz w:val="28"/>
          <w:szCs w:val="28"/>
          <w:lang w:eastAsia="pt-BR"/>
        </w:rPr>
        <w:t xml:space="preserve"> </w:t>
      </w:r>
      <w:r w:rsidR="00E65BCC" w:rsidRPr="00E65BCC">
        <w:rPr>
          <w:rFonts w:ascii="Bookman Old Style" w:eastAsia="Times New Roman" w:hAnsi="Bookman Old Style" w:cs="Times New Roman"/>
          <w:sz w:val="28"/>
          <w:szCs w:val="28"/>
          <w:lang w:eastAsia="pt-BR"/>
        </w:rPr>
        <w:t>“</w:t>
      </w:r>
      <w:r w:rsidRPr="00E65BCC">
        <w:rPr>
          <w:rFonts w:ascii="Bookman Old Style" w:eastAsia="Times New Roman" w:hAnsi="Bookman Old Style" w:cs="Times New Roman"/>
          <w:sz w:val="28"/>
          <w:szCs w:val="28"/>
          <w:lang w:eastAsia="pt-BR"/>
        </w:rPr>
        <w:t>Dispõe sobre a denominação da Praça 05, localizada entre a Avenida Rebouças e a Rua Paschoal Marmirolli, no bairro Parque Ongaro, que passa a se chamar “Praça Victório Padovani"</w:t>
      </w:r>
      <w:r w:rsidR="00E65BCC" w:rsidRPr="00E65BCC">
        <w:rPr>
          <w:rFonts w:ascii="Bookman Old Style" w:eastAsia="Times New Roman" w:hAnsi="Bookman Old Style" w:cs="Times New Roman"/>
          <w:sz w:val="28"/>
          <w:szCs w:val="28"/>
          <w:lang w:eastAsia="pt-BR"/>
        </w:rPr>
        <w:t>”</w:t>
      </w:r>
      <w:r w:rsidRPr="00E65BCC">
        <w:rPr>
          <w:rFonts w:ascii="Bookman Old Style" w:eastAsia="Times New Roman" w:hAnsi="Bookman Old Style" w:cs="Times New Roman"/>
          <w:sz w:val="28"/>
          <w:szCs w:val="28"/>
          <w:lang w:eastAsia="pt-BR"/>
        </w:rPr>
        <w:t>.</w:t>
      </w:r>
    </w:p>
    <w:p w14:paraId="6D48479C" w14:textId="77777777" w:rsidR="00320C46" w:rsidRPr="00E65BCC" w:rsidRDefault="00320C46" w:rsidP="00F10664">
      <w:pPr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14:paraId="08F01FAA" w14:textId="77777777" w:rsidR="00320C46" w:rsidRPr="00E65BCC" w:rsidRDefault="00320C46" w:rsidP="00F10664">
      <w:pPr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14:paraId="7EFB7720" w14:textId="77777777" w:rsidR="00320C46" w:rsidRPr="00E65BCC" w:rsidRDefault="00CA0E8B" w:rsidP="00F10664">
      <w:pPr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  <w:r w:rsidRPr="00E65BCC">
        <w:rPr>
          <w:rFonts w:ascii="Bookman Old Style" w:eastAsia="Times New Roman" w:hAnsi="Bookman Old Style" w:cs="Times New Roman"/>
          <w:b/>
          <w:sz w:val="28"/>
          <w:szCs w:val="28"/>
          <w:lang w:eastAsia="pt-BR"/>
        </w:rPr>
        <w:t>Item 2</w:t>
      </w:r>
      <w:r w:rsidRPr="00E65BCC">
        <w:rPr>
          <w:rFonts w:ascii="Bookman Old Style" w:eastAsia="Times New Roman" w:hAnsi="Bookman Old Style" w:cs="Times New Roman"/>
          <w:sz w:val="28"/>
          <w:szCs w:val="28"/>
          <w:lang w:eastAsia="pt-BR"/>
        </w:rPr>
        <w:t xml:space="preserve"> - Discussão e votação do </w:t>
      </w:r>
      <w:r w:rsidRPr="00E65BCC">
        <w:rPr>
          <w:rFonts w:ascii="Bookman Old Style" w:eastAsia="Times New Roman" w:hAnsi="Bookman Old Style" w:cs="Times New Roman"/>
          <w:b/>
          <w:sz w:val="28"/>
          <w:szCs w:val="28"/>
          <w:lang w:eastAsia="pt-BR"/>
        </w:rPr>
        <w:t xml:space="preserve">Projeto de Lei Nº 146/2024 </w:t>
      </w:r>
      <w:r w:rsidRPr="00E65BCC">
        <w:rPr>
          <w:rFonts w:ascii="Bookman Old Style" w:eastAsia="Times New Roman" w:hAnsi="Bookman Old Style" w:cs="Times New Roman"/>
          <w:sz w:val="28"/>
          <w:szCs w:val="28"/>
          <w:lang w:eastAsia="pt-BR"/>
        </w:rPr>
        <w:t xml:space="preserve">- Autoria: </w:t>
      </w:r>
      <w:r w:rsidRPr="00E65BCC">
        <w:rPr>
          <w:rFonts w:ascii="Bookman Old Style" w:eastAsia="Times New Roman" w:hAnsi="Bookman Old Style" w:cs="Times New Roman"/>
          <w:b/>
          <w:sz w:val="28"/>
          <w:szCs w:val="28"/>
          <w:lang w:eastAsia="pt-BR"/>
        </w:rPr>
        <w:t>SILVIO COLTRO</w:t>
      </w:r>
      <w:r w:rsidRPr="00E65BCC">
        <w:rPr>
          <w:rFonts w:ascii="Bookman Old Style" w:eastAsia="Times New Roman" w:hAnsi="Bookman Old Style" w:cs="Times New Roman"/>
          <w:sz w:val="28"/>
          <w:szCs w:val="28"/>
          <w:lang w:eastAsia="pt-BR"/>
        </w:rPr>
        <w:t xml:space="preserve"> </w:t>
      </w:r>
      <w:r w:rsidR="00E65BCC" w:rsidRPr="00E65BCC">
        <w:rPr>
          <w:rFonts w:ascii="Bookman Old Style" w:eastAsia="Times New Roman" w:hAnsi="Bookman Old Style" w:cs="Times New Roman"/>
          <w:sz w:val="28"/>
          <w:szCs w:val="28"/>
          <w:lang w:eastAsia="pt-BR"/>
        </w:rPr>
        <w:t>–</w:t>
      </w:r>
      <w:r w:rsidRPr="00E65BCC">
        <w:rPr>
          <w:rFonts w:ascii="Bookman Old Style" w:eastAsia="Times New Roman" w:hAnsi="Bookman Old Style" w:cs="Times New Roman"/>
          <w:sz w:val="28"/>
          <w:szCs w:val="28"/>
          <w:lang w:eastAsia="pt-BR"/>
        </w:rPr>
        <w:t xml:space="preserve"> </w:t>
      </w:r>
      <w:r w:rsidR="00E65BCC" w:rsidRPr="00E65BCC">
        <w:rPr>
          <w:rFonts w:ascii="Bookman Old Style" w:eastAsia="Times New Roman" w:hAnsi="Bookman Old Style" w:cs="Times New Roman"/>
          <w:sz w:val="28"/>
          <w:szCs w:val="28"/>
          <w:lang w:eastAsia="pt-BR"/>
        </w:rPr>
        <w:t>“</w:t>
      </w:r>
      <w:r w:rsidRPr="00E65BCC">
        <w:rPr>
          <w:rFonts w:ascii="Bookman Old Style" w:eastAsia="Times New Roman" w:hAnsi="Bookman Old Style" w:cs="Times New Roman"/>
          <w:sz w:val="28"/>
          <w:szCs w:val="28"/>
          <w:lang w:eastAsia="pt-BR"/>
        </w:rPr>
        <w:t>Revoga em seu inteiro teor a Lei Municipal nº 7178, de 19 de outubro de 2023, que dispõe sobre a denominação de logradouro público no loteamento Jardim Paulistano</w:t>
      </w:r>
      <w:r w:rsidR="00E65BCC" w:rsidRPr="00E65BCC">
        <w:rPr>
          <w:rFonts w:ascii="Bookman Old Style" w:eastAsia="Times New Roman" w:hAnsi="Bookman Old Style" w:cs="Times New Roman"/>
          <w:sz w:val="28"/>
          <w:szCs w:val="28"/>
          <w:lang w:eastAsia="pt-BR"/>
        </w:rPr>
        <w:t>”</w:t>
      </w:r>
      <w:r w:rsidRPr="00E65BCC">
        <w:rPr>
          <w:rFonts w:ascii="Bookman Old Style" w:eastAsia="Times New Roman" w:hAnsi="Bookman Old Style" w:cs="Times New Roman"/>
          <w:sz w:val="28"/>
          <w:szCs w:val="28"/>
          <w:lang w:eastAsia="pt-BR"/>
        </w:rPr>
        <w:t>.</w:t>
      </w:r>
    </w:p>
    <w:p w14:paraId="1015F393" w14:textId="77777777" w:rsidR="00F10664" w:rsidRPr="00E65BCC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52E0613" w14:textId="77777777" w:rsidR="00D7426F" w:rsidRPr="00E65BCC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1ABDF2B" w14:textId="77777777" w:rsidR="00F10664" w:rsidRPr="00E65BCC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99D4D68" w14:textId="77777777" w:rsidR="00F10664" w:rsidRPr="00E65BCC" w:rsidRDefault="00CA0E8B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E65BCC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III – EXPLICAÇÃO PESSOAL</w:t>
      </w:r>
    </w:p>
    <w:p w14:paraId="22AF985A" w14:textId="77777777" w:rsidR="00F10664" w:rsidRPr="00E65BCC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523936548"/>
    <w:p w14:paraId="45747B0E" w14:textId="77777777" w:rsidR="00F10664" w:rsidRPr="00E65BCC" w:rsidRDefault="00F10664" w:rsidP="00601B0A">
      <w:pPr>
        <w:rPr>
          <w:rFonts w:ascii="Bookman Old Style" w:hAnsi="Bookman Old Style"/>
        </w:rPr>
      </w:pPr>
    </w:p>
    <w:sectPr w:rsidR="00F10664" w:rsidRPr="00E65BCC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53F89D" w14:textId="77777777" w:rsidR="00025A98" w:rsidRDefault="00025A98">
      <w:r>
        <w:separator/>
      </w:r>
    </w:p>
  </w:endnote>
  <w:endnote w:type="continuationSeparator" w:id="0">
    <w:p w14:paraId="62745D81" w14:textId="77777777" w:rsidR="00025A98" w:rsidRDefault="00025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4019B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14:paraId="49815AB1" w14:textId="77777777" w:rsidR="00626437" w:rsidRPr="006D1E9A" w:rsidRDefault="00CA0E8B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5CBB74" wp14:editId="4F90156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281204E" w14:textId="77777777" w:rsidR="00626437" w:rsidRPr="006D1E9A" w:rsidRDefault="00CA0E8B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688C7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C4A31D" w14:textId="77777777" w:rsidR="00025A98" w:rsidRDefault="00025A98">
      <w:r>
        <w:separator/>
      </w:r>
    </w:p>
  </w:footnote>
  <w:footnote w:type="continuationSeparator" w:id="0">
    <w:p w14:paraId="0BA14F26" w14:textId="77777777" w:rsidR="00025A98" w:rsidRDefault="00025A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33F50A" w14:textId="77777777" w:rsidR="00626437" w:rsidRPr="006D1E9A" w:rsidRDefault="00CA0E8B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2949216" wp14:editId="38B5193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1694B71C" wp14:editId="6241712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39DF587" wp14:editId="5DE0FD2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28D61C2A">
      <w:start w:val="1"/>
      <w:numFmt w:val="lowerLetter"/>
      <w:lvlText w:val="%1)"/>
      <w:lvlJc w:val="left"/>
      <w:pPr>
        <w:ind w:left="720" w:hanging="360"/>
      </w:pPr>
    </w:lvl>
    <w:lvl w:ilvl="1" w:tplc="F84E7F36">
      <w:start w:val="1"/>
      <w:numFmt w:val="lowerLetter"/>
      <w:lvlText w:val="%2."/>
      <w:lvlJc w:val="left"/>
      <w:pPr>
        <w:ind w:left="1440" w:hanging="360"/>
      </w:pPr>
    </w:lvl>
    <w:lvl w:ilvl="2" w:tplc="B34C0342">
      <w:start w:val="1"/>
      <w:numFmt w:val="lowerRoman"/>
      <w:lvlText w:val="%3."/>
      <w:lvlJc w:val="right"/>
      <w:pPr>
        <w:ind w:left="2160" w:hanging="180"/>
      </w:pPr>
    </w:lvl>
    <w:lvl w:ilvl="3" w:tplc="67D829D6">
      <w:start w:val="1"/>
      <w:numFmt w:val="decimal"/>
      <w:lvlText w:val="%4."/>
      <w:lvlJc w:val="left"/>
      <w:pPr>
        <w:ind w:left="2880" w:hanging="360"/>
      </w:pPr>
    </w:lvl>
    <w:lvl w:ilvl="4" w:tplc="4E349BDA">
      <w:start w:val="1"/>
      <w:numFmt w:val="lowerLetter"/>
      <w:lvlText w:val="%5."/>
      <w:lvlJc w:val="left"/>
      <w:pPr>
        <w:ind w:left="3600" w:hanging="360"/>
      </w:pPr>
    </w:lvl>
    <w:lvl w:ilvl="5" w:tplc="86B2EB98">
      <w:start w:val="1"/>
      <w:numFmt w:val="lowerRoman"/>
      <w:lvlText w:val="%6."/>
      <w:lvlJc w:val="right"/>
      <w:pPr>
        <w:ind w:left="4320" w:hanging="180"/>
      </w:pPr>
    </w:lvl>
    <w:lvl w:ilvl="6" w:tplc="B0B48C46">
      <w:start w:val="1"/>
      <w:numFmt w:val="decimal"/>
      <w:lvlText w:val="%7."/>
      <w:lvlJc w:val="left"/>
      <w:pPr>
        <w:ind w:left="5040" w:hanging="360"/>
      </w:pPr>
    </w:lvl>
    <w:lvl w:ilvl="7" w:tplc="D7B0FC48">
      <w:start w:val="1"/>
      <w:numFmt w:val="lowerLetter"/>
      <w:lvlText w:val="%8."/>
      <w:lvlJc w:val="left"/>
      <w:pPr>
        <w:ind w:left="5760" w:hanging="360"/>
      </w:pPr>
    </w:lvl>
    <w:lvl w:ilvl="8" w:tplc="D9286F1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5635292">
    <w:abstractNumId w:val="6"/>
  </w:num>
  <w:num w:numId="2" w16cid:durableId="795873020">
    <w:abstractNumId w:val="4"/>
  </w:num>
  <w:num w:numId="3" w16cid:durableId="1251235294">
    <w:abstractNumId w:val="2"/>
  </w:num>
  <w:num w:numId="4" w16cid:durableId="407577336">
    <w:abstractNumId w:val="1"/>
  </w:num>
  <w:num w:numId="5" w16cid:durableId="339935825">
    <w:abstractNumId w:val="3"/>
  </w:num>
  <w:num w:numId="6" w16cid:durableId="2099788351">
    <w:abstractNumId w:val="0"/>
  </w:num>
  <w:num w:numId="7" w16cid:durableId="9766841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5A98"/>
    <w:rsid w:val="000D2BDC"/>
    <w:rsid w:val="00104AAA"/>
    <w:rsid w:val="0015657E"/>
    <w:rsid w:val="00156CF8"/>
    <w:rsid w:val="002734C8"/>
    <w:rsid w:val="00320C46"/>
    <w:rsid w:val="00372F4B"/>
    <w:rsid w:val="00460A32"/>
    <w:rsid w:val="004B2CC9"/>
    <w:rsid w:val="0051286F"/>
    <w:rsid w:val="00533FF8"/>
    <w:rsid w:val="00577EFB"/>
    <w:rsid w:val="00601B0A"/>
    <w:rsid w:val="00625B30"/>
    <w:rsid w:val="00626437"/>
    <w:rsid w:val="00632FA0"/>
    <w:rsid w:val="00656BEB"/>
    <w:rsid w:val="006C41A4"/>
    <w:rsid w:val="006D1E9A"/>
    <w:rsid w:val="00822396"/>
    <w:rsid w:val="008F6D3F"/>
    <w:rsid w:val="00992173"/>
    <w:rsid w:val="00A06CF2"/>
    <w:rsid w:val="00AE6AEE"/>
    <w:rsid w:val="00C00C1E"/>
    <w:rsid w:val="00C36776"/>
    <w:rsid w:val="00C9746C"/>
    <w:rsid w:val="00CA0E8B"/>
    <w:rsid w:val="00CD6B58"/>
    <w:rsid w:val="00CF401E"/>
    <w:rsid w:val="00D7426F"/>
    <w:rsid w:val="00E65BCC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F7A7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68A33-BDB2-4102-A07F-E36C5509C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8</cp:revision>
  <cp:lastPrinted>2021-02-25T18:05:00Z</cp:lastPrinted>
  <dcterms:created xsi:type="dcterms:W3CDTF">2021-05-07T19:19:00Z</dcterms:created>
  <dcterms:modified xsi:type="dcterms:W3CDTF">2024-10-03T14:57:00Z</dcterms:modified>
</cp:coreProperties>
</file>