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Jurandir Magalhães Filho,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402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7000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07183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60649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7248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17009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98749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