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5AC1A8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95C3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A2B05">
        <w:rPr>
          <w:rFonts w:ascii="Arial" w:hAnsi="Arial" w:cs="Arial"/>
          <w:b/>
          <w:sz w:val="24"/>
          <w:szCs w:val="24"/>
          <w:u w:val="single"/>
        </w:rPr>
        <w:t>Professor Francisco Ribeiro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6013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2D2CA3">
        <w:rPr>
          <w:rFonts w:ascii="Arial" w:hAnsi="Arial" w:cs="Arial"/>
          <w:b/>
          <w:sz w:val="24"/>
          <w:szCs w:val="24"/>
          <w:u w:val="single"/>
        </w:rPr>
        <w:t>Luiz Cia</w:t>
      </w:r>
      <w:r w:rsidR="000D286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86C46" w:rsidP="00486C46" w14:paraId="2B6C1B3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setembro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58701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07C"/>
    <w:rsid w:val="002E6389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86C46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AAD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4A5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C30B80-C79F-4D42-8893-9E89E0C56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2024-02-19T12:53:00Z</dcterms:created>
  <dcterms:modified xsi:type="dcterms:W3CDTF">2024-09-23T11:44:00Z</dcterms:modified>
</cp:coreProperties>
</file>