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B3E60A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A67696">
        <w:rPr>
          <w:rFonts w:ascii="Arial" w:hAnsi="Arial" w:cs="Arial"/>
          <w:b/>
          <w:sz w:val="24"/>
          <w:szCs w:val="24"/>
          <w:u w:val="single"/>
        </w:rPr>
        <w:t xml:space="preserve"> Neusa Francisca dos Santos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>Jardim Recanto dos Sonhos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528BF" w:rsidP="002528BF" w14:paraId="514F624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1892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B3A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8BF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2C73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2B080-94F9-4181-8CF6-4CCF43C4D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2024-02-19T12:36:00Z</dcterms:created>
  <dcterms:modified xsi:type="dcterms:W3CDTF">2024-09-23T11:43:00Z</dcterms:modified>
</cp:coreProperties>
</file>