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79/2024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dia Municipal do Profissional da Beleza.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