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E464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47BB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66019">
        <w:rPr>
          <w:rFonts w:ascii="Arial" w:hAnsi="Arial" w:cs="Arial"/>
          <w:b/>
          <w:sz w:val="24"/>
          <w:szCs w:val="24"/>
          <w:u w:val="single"/>
        </w:rPr>
        <w:t>Therezinha Luciano de Araújo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D1DC8" w:rsidP="00AD1DC8" w14:paraId="19E4E85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547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B76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1DC8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428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75D0-7600-4640-9C53-93BB7130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2024-02-19T13:02:00Z</dcterms:created>
  <dcterms:modified xsi:type="dcterms:W3CDTF">2024-09-16T12:01:00Z</dcterms:modified>
</cp:coreProperties>
</file>