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16E2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634F">
        <w:rPr>
          <w:rFonts w:ascii="Arial" w:hAnsi="Arial" w:cs="Arial"/>
          <w:b/>
          <w:sz w:val="24"/>
          <w:szCs w:val="24"/>
          <w:u w:val="single"/>
        </w:rPr>
        <w:t>Geraldo Gonçalves de Lima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064A" w:rsidP="0098064A" w14:paraId="0161B1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53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1A48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64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EA7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5FFA-4882-44A1-98F1-F6E83556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2024-02-19T12:23:00Z</dcterms:created>
  <dcterms:modified xsi:type="dcterms:W3CDTF">2024-09-16T11:56:00Z</dcterms:modified>
</cp:coreProperties>
</file>