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22A5D2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0139">
        <w:rPr>
          <w:rFonts w:ascii="Arial" w:hAnsi="Arial" w:cs="Arial"/>
          <w:b/>
          <w:sz w:val="24"/>
          <w:szCs w:val="24"/>
          <w:u w:val="single"/>
        </w:rPr>
        <w:t>Praça Monte Santo de Minas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7A2C" w:rsidP="00007A2C" w14:paraId="58255F3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752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A2C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265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0EF7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F5A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58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89B5-09F5-4708-81B0-F701A35A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2024-04-01T13:04:00Z</dcterms:created>
  <dcterms:modified xsi:type="dcterms:W3CDTF">2024-09-09T10:37:00Z</dcterms:modified>
</cp:coreProperties>
</file>