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22A1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DD123E0" w14:textId="77777777" w:rsidR="00C442C2" w:rsidRDefault="00C442C2" w:rsidP="00C442C2">
      <w:pPr>
        <w:pStyle w:val="SemEspaamento"/>
        <w:spacing w:line="360" w:lineRule="auto"/>
        <w:jc w:val="center"/>
        <w:rPr>
          <w:rStyle w:val="Forte"/>
          <w:b w:val="0"/>
        </w:rPr>
      </w:pPr>
      <w:r>
        <w:rPr>
          <w:rStyle w:val="Forte"/>
          <w:sz w:val="28"/>
        </w:rPr>
        <w:t>EXMO. SR. PRESIDENTE DA CÂMARA MUNICIPAL DE SUMARÉ</w:t>
      </w:r>
    </w:p>
    <w:p w14:paraId="7B59F747" w14:textId="77777777" w:rsidR="00C442C2" w:rsidRDefault="00C442C2" w:rsidP="00C442C2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com grande clamor que apresento a essa egrégia Casa de Leis a presente </w:t>
      </w:r>
      <w:r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ao </w:t>
      </w:r>
      <w:r>
        <w:rPr>
          <w:b/>
          <w:bCs/>
          <w:sz w:val="24"/>
          <w:szCs w:val="24"/>
        </w:rPr>
        <w:t>EXMO. GOVERNADOR DO ESTADO DE SÃO PAULO</w:t>
      </w:r>
      <w:r>
        <w:rPr>
          <w:sz w:val="24"/>
          <w:szCs w:val="24"/>
        </w:rPr>
        <w:t xml:space="preserve"> e ao </w:t>
      </w:r>
      <w:r>
        <w:rPr>
          <w:b/>
          <w:bCs/>
          <w:sz w:val="24"/>
          <w:szCs w:val="24"/>
        </w:rPr>
        <w:t>DEPARTAMENTO REGIONAL DE SAÚDE – DRS VII</w:t>
      </w:r>
      <w:r>
        <w:rPr>
          <w:sz w:val="24"/>
          <w:szCs w:val="24"/>
        </w:rPr>
        <w:t xml:space="preserve">, para que libere novos leitos de enfermaria e de UTI infantil/pediátrica na região metropolitana de Campinas, em </w:t>
      </w:r>
      <w:r>
        <w:rPr>
          <w:b/>
          <w:bCs/>
          <w:sz w:val="24"/>
          <w:szCs w:val="24"/>
        </w:rPr>
        <w:t>caráter de urgência</w:t>
      </w:r>
      <w:r>
        <w:rPr>
          <w:sz w:val="24"/>
          <w:szCs w:val="24"/>
        </w:rPr>
        <w:t>, devido a atual sazonalidade que proporciona aumento no número de casos de crianças com Síndrome Respiratória Aguda Grave.</w:t>
      </w:r>
    </w:p>
    <w:p w14:paraId="457053C2" w14:textId="77777777" w:rsidR="00C442C2" w:rsidRDefault="00C442C2" w:rsidP="00C442C2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Com a chegada do outono, a Síndrome Respiratória Aguda Grave, doenças que acometem os pulmões das crianças de forma similar a COVID–19 provocam longas internações. São crianças que devido o sistema imunológico imaturo também ficam imunologicamente deprimidas e mais propensas as infecções gravíssimas. O aumento desse tipo de caso já é perceptível na rede de internações pediátricas.</w:t>
      </w:r>
    </w:p>
    <w:p w14:paraId="014A01C9" w14:textId="77777777" w:rsidR="00C442C2" w:rsidRDefault="00C442C2" w:rsidP="00C442C2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Mesmo sendo referência, com certificação internacional, o Hospital Estadual de Sumaré (HES), que funciona por meio de convênio entre a Secretaria de Estado de Saúde e a Unicamp, teve leitos pediátricos fechados devido o contingenciamento realizado no inicio deste ano e, depois, para liberar mais espaços para tratamento de COVID–19. Diante a isso, com o aumento do número de internações de crianças, uma situação que não ocorreu ano passado, a preocupação se faz mais alarmante. </w:t>
      </w:r>
    </w:p>
    <w:p w14:paraId="0F333A5D" w14:textId="77777777" w:rsidR="00C442C2" w:rsidRDefault="00C442C2" w:rsidP="00C442C2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 Síndrome Respiratória Aguda Grave é causada por várias doenças, inclusive pelo Coronavírus, por isso o apelo supracitado cumpre papel importante, além de ir de encontro com as necessidades da população da região metropolitana de Campinas.</w:t>
      </w:r>
    </w:p>
    <w:p w14:paraId="3B52BA0F" w14:textId="77777777" w:rsidR="00C442C2" w:rsidRDefault="00C442C2" w:rsidP="00C442C2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sentido, é de extrema importância que a Central de Regulação de Ofertas de Serviços de Saúde (CROSS) atue com maior celeridade, em caráter de urgência, a fim de evitar um colapso maior na rede de saúde e garantir o atendimento necessário para nossas crianças que têm problemas respiratórios crônicos. </w:t>
      </w:r>
    </w:p>
    <w:p w14:paraId="6FB8A03C" w14:textId="77777777" w:rsidR="00C442C2" w:rsidRDefault="00C442C2" w:rsidP="00C442C2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rStyle w:val="Forte"/>
          <w:sz w:val="24"/>
          <w:szCs w:val="24"/>
        </w:rPr>
        <w:lastRenderedPageBreak/>
        <w:t>Portanto, senhor Presidente</w:t>
      </w:r>
      <w:r>
        <w:rPr>
          <w:sz w:val="24"/>
          <w:szCs w:val="24"/>
        </w:rPr>
        <w:t xml:space="preserve">, para que libere novos leitos de enfermaria e de UTI infantil/pediátrica na região metropolitana de Campinas, em </w:t>
      </w:r>
      <w:r>
        <w:rPr>
          <w:b/>
          <w:bCs/>
          <w:sz w:val="24"/>
          <w:szCs w:val="24"/>
        </w:rPr>
        <w:t>caráter de urgência</w:t>
      </w:r>
      <w:r>
        <w:rPr>
          <w:sz w:val="24"/>
          <w:szCs w:val="24"/>
        </w:rPr>
        <w:t xml:space="preserve">, devido a atual sazonalidade que proporciona aumento no número de casos de crianças com Síndrome Respiratória Aguda Grave, requeiro, na forma regimental e, depois de ouvido o Plenário, que conste na ata dos trabalhos a referida </w:t>
      </w:r>
      <w:r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ao </w:t>
      </w:r>
      <w:r>
        <w:rPr>
          <w:b/>
          <w:bCs/>
          <w:sz w:val="24"/>
          <w:szCs w:val="24"/>
        </w:rPr>
        <w:t>EXMO. GOVERNADOR DO ESTADO DE SÃO PAULO</w:t>
      </w:r>
      <w:r>
        <w:rPr>
          <w:sz w:val="24"/>
          <w:szCs w:val="24"/>
        </w:rPr>
        <w:t xml:space="preserve"> e ao </w:t>
      </w:r>
      <w:r>
        <w:rPr>
          <w:b/>
          <w:bCs/>
          <w:sz w:val="24"/>
          <w:szCs w:val="24"/>
        </w:rPr>
        <w:t>DEPARTAMENTO REGIONAL DE SAÚDE – DRS VII</w:t>
      </w:r>
      <w:r>
        <w:rPr>
          <w:sz w:val="24"/>
          <w:szCs w:val="24"/>
        </w:rPr>
        <w:t>.</w:t>
      </w:r>
    </w:p>
    <w:p w14:paraId="18E80A98" w14:textId="77777777" w:rsidR="00C442C2" w:rsidRDefault="00C442C2" w:rsidP="00C442C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8EB392C" w14:textId="77777777" w:rsidR="00C442C2" w:rsidRDefault="00C442C2" w:rsidP="00C442C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2FCF932" w14:textId="77777777" w:rsidR="00C442C2" w:rsidRDefault="00C442C2" w:rsidP="00C442C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06 de abril de 2021.</w:t>
      </w:r>
    </w:p>
    <w:p w14:paraId="0DF0AD16" w14:textId="77777777" w:rsidR="00C442C2" w:rsidRDefault="00C442C2" w:rsidP="00C442C2">
      <w:pPr>
        <w:spacing w:line="360" w:lineRule="auto"/>
        <w:jc w:val="center"/>
        <w:rPr>
          <w:rFonts w:asciiTheme="minorHAnsi" w:hAnsiTheme="minorHAnsi" w:cstheme="minorHAnsi"/>
        </w:rPr>
      </w:pPr>
    </w:p>
    <w:p w14:paraId="652CE820" w14:textId="77777777" w:rsidR="00C442C2" w:rsidRDefault="00C442C2" w:rsidP="00C442C2">
      <w:pPr>
        <w:spacing w:line="360" w:lineRule="auto"/>
        <w:jc w:val="center"/>
        <w:rPr>
          <w:rFonts w:asciiTheme="minorHAnsi" w:hAnsiTheme="minorHAnsi" w:cstheme="minorHAnsi"/>
        </w:rPr>
      </w:pPr>
    </w:p>
    <w:p w14:paraId="06D20A3E" w14:textId="77777777" w:rsidR="00C442C2" w:rsidRDefault="00C442C2" w:rsidP="00C442C2">
      <w:pPr>
        <w:spacing w:line="360" w:lineRule="auto"/>
        <w:rPr>
          <w:rFonts w:asciiTheme="minorHAnsi" w:hAnsiTheme="minorHAnsi" w:cstheme="minorHAnsi"/>
        </w:rPr>
      </w:pPr>
    </w:p>
    <w:p w14:paraId="42DF8E3E" w14:textId="77777777" w:rsidR="00C442C2" w:rsidRDefault="00C442C2" w:rsidP="00C442C2">
      <w:pPr>
        <w:pStyle w:val="SemEspaamento"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>vereador-presidente</w:t>
      </w:r>
    </w:p>
    <w:p w14:paraId="344E64D0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4CCE1" w14:textId="77777777" w:rsidR="00A34CF0" w:rsidRDefault="00A34CF0">
      <w:pPr>
        <w:spacing w:after="0" w:line="240" w:lineRule="auto"/>
      </w:pPr>
      <w:r>
        <w:separator/>
      </w:r>
    </w:p>
  </w:endnote>
  <w:endnote w:type="continuationSeparator" w:id="0">
    <w:p w14:paraId="2DC19428" w14:textId="77777777" w:rsidR="00A34CF0" w:rsidRDefault="00A3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64C15" w14:textId="77777777" w:rsidR="00C442C2" w:rsidRDefault="00C442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0B28E" w14:textId="77777777" w:rsidR="00903E63" w:rsidRDefault="00A34CF0">
    <w:pPr>
      <w:pStyle w:val="Rodap"/>
    </w:pPr>
    <w:r>
      <w:t>________________________________________________________________________________</w:t>
    </w:r>
  </w:p>
  <w:p w14:paraId="3F9EDAA3" w14:textId="77777777" w:rsidR="00903E63" w:rsidRPr="00903E63" w:rsidRDefault="00A34CF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6C774" w14:textId="77777777" w:rsidR="00C442C2" w:rsidRDefault="00C442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6D00D" w14:textId="77777777" w:rsidR="00A34CF0" w:rsidRDefault="00A34CF0">
      <w:pPr>
        <w:spacing w:after="0" w:line="240" w:lineRule="auto"/>
      </w:pPr>
      <w:r>
        <w:separator/>
      </w:r>
    </w:p>
  </w:footnote>
  <w:footnote w:type="continuationSeparator" w:id="0">
    <w:p w14:paraId="1E9C7C00" w14:textId="77777777" w:rsidR="00A34CF0" w:rsidRDefault="00A34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46942" w14:textId="77777777" w:rsidR="00C442C2" w:rsidRDefault="00C442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F1A5C" w14:textId="77777777" w:rsidR="00211ADD" w:rsidRPr="00903E63" w:rsidRDefault="00A34CF0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41BC9AC" wp14:editId="1914A60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8D2FA82" w14:textId="77777777" w:rsidR="00211ADD" w:rsidRDefault="00A34CF0" w:rsidP="00211ADD">
    <w:pPr>
      <w:pStyle w:val="Ttulo1"/>
    </w:pPr>
    <w:r>
      <w:rPr>
        <w:sz w:val="22"/>
      </w:rPr>
      <w:t xml:space="preserve">                        ESTADO DE SÃO PAULO</w:t>
    </w:r>
  </w:p>
  <w:p w14:paraId="50E14B2E" w14:textId="77777777" w:rsidR="00211ADD" w:rsidRPr="00211ADD" w:rsidRDefault="00A34CF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E0E0A96" w14:textId="77777777" w:rsidR="00211ADD" w:rsidRDefault="00A34CF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3111A9" wp14:editId="1D7F5B0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89AB6" w14:textId="77777777" w:rsidR="00C442C2" w:rsidRDefault="00C442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6F905D7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0A2D81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4BEA6F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12E814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A06B1E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8F0D1A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09AC34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C5E1F8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012CB7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104EEEB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3E0FAF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CE6613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EB2B0B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4A028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D48AF9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372204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984410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198F1E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BCEAFD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BCCBBE" w:tentative="1">
      <w:start w:val="1"/>
      <w:numFmt w:val="lowerLetter"/>
      <w:lvlText w:val="%2."/>
      <w:lvlJc w:val="left"/>
      <w:pPr>
        <w:ind w:left="1440" w:hanging="360"/>
      </w:pPr>
    </w:lvl>
    <w:lvl w:ilvl="2" w:tplc="AF48F99A" w:tentative="1">
      <w:start w:val="1"/>
      <w:numFmt w:val="lowerRoman"/>
      <w:lvlText w:val="%3."/>
      <w:lvlJc w:val="right"/>
      <w:pPr>
        <w:ind w:left="2160" w:hanging="180"/>
      </w:pPr>
    </w:lvl>
    <w:lvl w:ilvl="3" w:tplc="1FAEA170" w:tentative="1">
      <w:start w:val="1"/>
      <w:numFmt w:val="decimal"/>
      <w:lvlText w:val="%4."/>
      <w:lvlJc w:val="left"/>
      <w:pPr>
        <w:ind w:left="2880" w:hanging="360"/>
      </w:pPr>
    </w:lvl>
    <w:lvl w:ilvl="4" w:tplc="B94C2600" w:tentative="1">
      <w:start w:val="1"/>
      <w:numFmt w:val="lowerLetter"/>
      <w:lvlText w:val="%5."/>
      <w:lvlJc w:val="left"/>
      <w:pPr>
        <w:ind w:left="3600" w:hanging="360"/>
      </w:pPr>
    </w:lvl>
    <w:lvl w:ilvl="5" w:tplc="2B76CB72" w:tentative="1">
      <w:start w:val="1"/>
      <w:numFmt w:val="lowerRoman"/>
      <w:lvlText w:val="%6."/>
      <w:lvlJc w:val="right"/>
      <w:pPr>
        <w:ind w:left="4320" w:hanging="180"/>
      </w:pPr>
    </w:lvl>
    <w:lvl w:ilvl="6" w:tplc="4914E66C" w:tentative="1">
      <w:start w:val="1"/>
      <w:numFmt w:val="decimal"/>
      <w:lvlText w:val="%7."/>
      <w:lvlJc w:val="left"/>
      <w:pPr>
        <w:ind w:left="5040" w:hanging="360"/>
      </w:pPr>
    </w:lvl>
    <w:lvl w:ilvl="7" w:tplc="3E3CD02C" w:tentative="1">
      <w:start w:val="1"/>
      <w:numFmt w:val="lowerLetter"/>
      <w:lvlText w:val="%8."/>
      <w:lvlJc w:val="left"/>
      <w:pPr>
        <w:ind w:left="5760" w:hanging="360"/>
      </w:pPr>
    </w:lvl>
    <w:lvl w:ilvl="8" w:tplc="A0CC4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3E489BD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49C0F08" w:tentative="1">
      <w:start w:val="1"/>
      <w:numFmt w:val="lowerLetter"/>
      <w:lvlText w:val="%2."/>
      <w:lvlJc w:val="left"/>
      <w:pPr>
        <w:ind w:left="2490" w:hanging="360"/>
      </w:pPr>
    </w:lvl>
    <w:lvl w:ilvl="2" w:tplc="14B4B0F2" w:tentative="1">
      <w:start w:val="1"/>
      <w:numFmt w:val="lowerRoman"/>
      <w:lvlText w:val="%3."/>
      <w:lvlJc w:val="right"/>
      <w:pPr>
        <w:ind w:left="3210" w:hanging="180"/>
      </w:pPr>
    </w:lvl>
    <w:lvl w:ilvl="3" w:tplc="CE4E29F4" w:tentative="1">
      <w:start w:val="1"/>
      <w:numFmt w:val="decimal"/>
      <w:lvlText w:val="%4."/>
      <w:lvlJc w:val="left"/>
      <w:pPr>
        <w:ind w:left="3930" w:hanging="360"/>
      </w:pPr>
    </w:lvl>
    <w:lvl w:ilvl="4" w:tplc="F27E7666" w:tentative="1">
      <w:start w:val="1"/>
      <w:numFmt w:val="lowerLetter"/>
      <w:lvlText w:val="%5."/>
      <w:lvlJc w:val="left"/>
      <w:pPr>
        <w:ind w:left="4650" w:hanging="360"/>
      </w:pPr>
    </w:lvl>
    <w:lvl w:ilvl="5" w:tplc="83BE8192" w:tentative="1">
      <w:start w:val="1"/>
      <w:numFmt w:val="lowerRoman"/>
      <w:lvlText w:val="%6."/>
      <w:lvlJc w:val="right"/>
      <w:pPr>
        <w:ind w:left="5370" w:hanging="180"/>
      </w:pPr>
    </w:lvl>
    <w:lvl w:ilvl="6" w:tplc="5A887678" w:tentative="1">
      <w:start w:val="1"/>
      <w:numFmt w:val="decimal"/>
      <w:lvlText w:val="%7."/>
      <w:lvlJc w:val="left"/>
      <w:pPr>
        <w:ind w:left="6090" w:hanging="360"/>
      </w:pPr>
    </w:lvl>
    <w:lvl w:ilvl="7" w:tplc="6C4619E4" w:tentative="1">
      <w:start w:val="1"/>
      <w:numFmt w:val="lowerLetter"/>
      <w:lvlText w:val="%8."/>
      <w:lvlJc w:val="left"/>
      <w:pPr>
        <w:ind w:left="6810" w:hanging="360"/>
      </w:pPr>
    </w:lvl>
    <w:lvl w:ilvl="8" w:tplc="B850899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768E836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8BC962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268F50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EABF2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6547B4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9589BA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272F4C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00A1A8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4CE486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1E4EED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009E4A" w:tentative="1">
      <w:start w:val="1"/>
      <w:numFmt w:val="lowerLetter"/>
      <w:lvlText w:val="%2."/>
      <w:lvlJc w:val="left"/>
      <w:pPr>
        <w:ind w:left="1440" w:hanging="360"/>
      </w:pPr>
    </w:lvl>
    <w:lvl w:ilvl="2" w:tplc="E4ECBC3A" w:tentative="1">
      <w:start w:val="1"/>
      <w:numFmt w:val="lowerRoman"/>
      <w:lvlText w:val="%3."/>
      <w:lvlJc w:val="right"/>
      <w:pPr>
        <w:ind w:left="2160" w:hanging="180"/>
      </w:pPr>
    </w:lvl>
    <w:lvl w:ilvl="3" w:tplc="81FC07A8" w:tentative="1">
      <w:start w:val="1"/>
      <w:numFmt w:val="decimal"/>
      <w:lvlText w:val="%4."/>
      <w:lvlJc w:val="left"/>
      <w:pPr>
        <w:ind w:left="2880" w:hanging="360"/>
      </w:pPr>
    </w:lvl>
    <w:lvl w:ilvl="4" w:tplc="FB242C1C" w:tentative="1">
      <w:start w:val="1"/>
      <w:numFmt w:val="lowerLetter"/>
      <w:lvlText w:val="%5."/>
      <w:lvlJc w:val="left"/>
      <w:pPr>
        <w:ind w:left="3600" w:hanging="360"/>
      </w:pPr>
    </w:lvl>
    <w:lvl w:ilvl="5" w:tplc="A79824C2" w:tentative="1">
      <w:start w:val="1"/>
      <w:numFmt w:val="lowerRoman"/>
      <w:lvlText w:val="%6."/>
      <w:lvlJc w:val="right"/>
      <w:pPr>
        <w:ind w:left="4320" w:hanging="180"/>
      </w:pPr>
    </w:lvl>
    <w:lvl w:ilvl="6" w:tplc="A288BF0C" w:tentative="1">
      <w:start w:val="1"/>
      <w:numFmt w:val="decimal"/>
      <w:lvlText w:val="%7."/>
      <w:lvlJc w:val="left"/>
      <w:pPr>
        <w:ind w:left="5040" w:hanging="360"/>
      </w:pPr>
    </w:lvl>
    <w:lvl w:ilvl="7" w:tplc="B680020C" w:tentative="1">
      <w:start w:val="1"/>
      <w:numFmt w:val="lowerLetter"/>
      <w:lvlText w:val="%8."/>
      <w:lvlJc w:val="left"/>
      <w:pPr>
        <w:ind w:left="5760" w:hanging="360"/>
      </w:pPr>
    </w:lvl>
    <w:lvl w:ilvl="8" w:tplc="E28A8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5E40586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1743E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F06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2A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47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ECF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27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2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8F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D20460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ABC307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6BA340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DC6858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F9EBC9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4BE0FE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99A2B0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30E4EB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558EC0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E04ED4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4C8AFAA" w:tentative="1">
      <w:start w:val="1"/>
      <w:numFmt w:val="lowerLetter"/>
      <w:lvlText w:val="%2."/>
      <w:lvlJc w:val="left"/>
      <w:pPr>
        <w:ind w:left="1440" w:hanging="360"/>
      </w:pPr>
    </w:lvl>
    <w:lvl w:ilvl="2" w:tplc="91086BEA" w:tentative="1">
      <w:start w:val="1"/>
      <w:numFmt w:val="lowerRoman"/>
      <w:lvlText w:val="%3."/>
      <w:lvlJc w:val="right"/>
      <w:pPr>
        <w:ind w:left="2160" w:hanging="180"/>
      </w:pPr>
    </w:lvl>
    <w:lvl w:ilvl="3" w:tplc="55C492C8" w:tentative="1">
      <w:start w:val="1"/>
      <w:numFmt w:val="decimal"/>
      <w:lvlText w:val="%4."/>
      <w:lvlJc w:val="left"/>
      <w:pPr>
        <w:ind w:left="2880" w:hanging="360"/>
      </w:pPr>
    </w:lvl>
    <w:lvl w:ilvl="4" w:tplc="A43659FA" w:tentative="1">
      <w:start w:val="1"/>
      <w:numFmt w:val="lowerLetter"/>
      <w:lvlText w:val="%5."/>
      <w:lvlJc w:val="left"/>
      <w:pPr>
        <w:ind w:left="3600" w:hanging="360"/>
      </w:pPr>
    </w:lvl>
    <w:lvl w:ilvl="5" w:tplc="6708F7DC" w:tentative="1">
      <w:start w:val="1"/>
      <w:numFmt w:val="lowerRoman"/>
      <w:lvlText w:val="%6."/>
      <w:lvlJc w:val="right"/>
      <w:pPr>
        <w:ind w:left="4320" w:hanging="180"/>
      </w:pPr>
    </w:lvl>
    <w:lvl w:ilvl="6" w:tplc="5A2CAE1C" w:tentative="1">
      <w:start w:val="1"/>
      <w:numFmt w:val="decimal"/>
      <w:lvlText w:val="%7."/>
      <w:lvlJc w:val="left"/>
      <w:pPr>
        <w:ind w:left="5040" w:hanging="360"/>
      </w:pPr>
    </w:lvl>
    <w:lvl w:ilvl="7" w:tplc="FD36A140" w:tentative="1">
      <w:start w:val="1"/>
      <w:numFmt w:val="lowerLetter"/>
      <w:lvlText w:val="%8."/>
      <w:lvlJc w:val="left"/>
      <w:pPr>
        <w:ind w:left="5760" w:hanging="360"/>
      </w:pPr>
    </w:lvl>
    <w:lvl w:ilvl="8" w:tplc="ADCAB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1102F2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7C8CE68" w:tentative="1">
      <w:start w:val="1"/>
      <w:numFmt w:val="lowerLetter"/>
      <w:lvlText w:val="%2."/>
      <w:lvlJc w:val="left"/>
      <w:pPr>
        <w:ind w:left="2160" w:hanging="360"/>
      </w:pPr>
    </w:lvl>
    <w:lvl w:ilvl="2" w:tplc="22045D52" w:tentative="1">
      <w:start w:val="1"/>
      <w:numFmt w:val="lowerRoman"/>
      <w:lvlText w:val="%3."/>
      <w:lvlJc w:val="right"/>
      <w:pPr>
        <w:ind w:left="2880" w:hanging="180"/>
      </w:pPr>
    </w:lvl>
    <w:lvl w:ilvl="3" w:tplc="84460DB8" w:tentative="1">
      <w:start w:val="1"/>
      <w:numFmt w:val="decimal"/>
      <w:lvlText w:val="%4."/>
      <w:lvlJc w:val="left"/>
      <w:pPr>
        <w:ind w:left="3600" w:hanging="360"/>
      </w:pPr>
    </w:lvl>
    <w:lvl w:ilvl="4" w:tplc="8D5A18DE" w:tentative="1">
      <w:start w:val="1"/>
      <w:numFmt w:val="lowerLetter"/>
      <w:lvlText w:val="%5."/>
      <w:lvlJc w:val="left"/>
      <w:pPr>
        <w:ind w:left="4320" w:hanging="360"/>
      </w:pPr>
    </w:lvl>
    <w:lvl w:ilvl="5" w:tplc="5AB403CA" w:tentative="1">
      <w:start w:val="1"/>
      <w:numFmt w:val="lowerRoman"/>
      <w:lvlText w:val="%6."/>
      <w:lvlJc w:val="right"/>
      <w:pPr>
        <w:ind w:left="5040" w:hanging="180"/>
      </w:pPr>
    </w:lvl>
    <w:lvl w:ilvl="6" w:tplc="CA326238" w:tentative="1">
      <w:start w:val="1"/>
      <w:numFmt w:val="decimal"/>
      <w:lvlText w:val="%7."/>
      <w:lvlJc w:val="left"/>
      <w:pPr>
        <w:ind w:left="5760" w:hanging="360"/>
      </w:pPr>
    </w:lvl>
    <w:lvl w:ilvl="7" w:tplc="91027C14" w:tentative="1">
      <w:start w:val="1"/>
      <w:numFmt w:val="lowerLetter"/>
      <w:lvlText w:val="%8."/>
      <w:lvlJc w:val="left"/>
      <w:pPr>
        <w:ind w:left="6480" w:hanging="360"/>
      </w:pPr>
    </w:lvl>
    <w:lvl w:ilvl="8" w:tplc="924C13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A634B3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6C868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E74CAB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FCA8FA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2E783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9EE5D4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588536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23A2B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B8E327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B53667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2CEAE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05AE1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67487F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C3E56F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9D4450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A4A06B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BDCF4F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A7065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2D046AC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2E03664" w:tentative="1">
      <w:start w:val="1"/>
      <w:numFmt w:val="lowerLetter"/>
      <w:lvlText w:val="%2."/>
      <w:lvlJc w:val="left"/>
      <w:pPr>
        <w:ind w:left="2160" w:hanging="360"/>
      </w:pPr>
    </w:lvl>
    <w:lvl w:ilvl="2" w:tplc="255EF58E" w:tentative="1">
      <w:start w:val="1"/>
      <w:numFmt w:val="lowerRoman"/>
      <w:lvlText w:val="%3."/>
      <w:lvlJc w:val="right"/>
      <w:pPr>
        <w:ind w:left="2880" w:hanging="180"/>
      </w:pPr>
    </w:lvl>
    <w:lvl w:ilvl="3" w:tplc="E4566FFC" w:tentative="1">
      <w:start w:val="1"/>
      <w:numFmt w:val="decimal"/>
      <w:lvlText w:val="%4."/>
      <w:lvlJc w:val="left"/>
      <w:pPr>
        <w:ind w:left="3600" w:hanging="360"/>
      </w:pPr>
    </w:lvl>
    <w:lvl w:ilvl="4" w:tplc="72F229AA" w:tentative="1">
      <w:start w:val="1"/>
      <w:numFmt w:val="lowerLetter"/>
      <w:lvlText w:val="%5."/>
      <w:lvlJc w:val="left"/>
      <w:pPr>
        <w:ind w:left="4320" w:hanging="360"/>
      </w:pPr>
    </w:lvl>
    <w:lvl w:ilvl="5" w:tplc="DF0A0AE2" w:tentative="1">
      <w:start w:val="1"/>
      <w:numFmt w:val="lowerRoman"/>
      <w:lvlText w:val="%6."/>
      <w:lvlJc w:val="right"/>
      <w:pPr>
        <w:ind w:left="5040" w:hanging="180"/>
      </w:pPr>
    </w:lvl>
    <w:lvl w:ilvl="6" w:tplc="FE42C204" w:tentative="1">
      <w:start w:val="1"/>
      <w:numFmt w:val="decimal"/>
      <w:lvlText w:val="%7."/>
      <w:lvlJc w:val="left"/>
      <w:pPr>
        <w:ind w:left="5760" w:hanging="360"/>
      </w:pPr>
    </w:lvl>
    <w:lvl w:ilvl="7" w:tplc="C0D42C80" w:tentative="1">
      <w:start w:val="1"/>
      <w:numFmt w:val="lowerLetter"/>
      <w:lvlText w:val="%8."/>
      <w:lvlJc w:val="left"/>
      <w:pPr>
        <w:ind w:left="6480" w:hanging="360"/>
      </w:pPr>
    </w:lvl>
    <w:lvl w:ilvl="8" w:tplc="9D566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3E76A2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0A6F56">
      <w:start w:val="1"/>
      <w:numFmt w:val="lowerLetter"/>
      <w:lvlText w:val="%2."/>
      <w:lvlJc w:val="left"/>
      <w:pPr>
        <w:ind w:left="1440" w:hanging="360"/>
      </w:pPr>
    </w:lvl>
    <w:lvl w:ilvl="2" w:tplc="D932CFFE" w:tentative="1">
      <w:start w:val="1"/>
      <w:numFmt w:val="lowerRoman"/>
      <w:lvlText w:val="%3."/>
      <w:lvlJc w:val="right"/>
      <w:pPr>
        <w:ind w:left="2160" w:hanging="180"/>
      </w:pPr>
    </w:lvl>
    <w:lvl w:ilvl="3" w:tplc="FE025462" w:tentative="1">
      <w:start w:val="1"/>
      <w:numFmt w:val="decimal"/>
      <w:lvlText w:val="%4."/>
      <w:lvlJc w:val="left"/>
      <w:pPr>
        <w:ind w:left="2880" w:hanging="360"/>
      </w:pPr>
    </w:lvl>
    <w:lvl w:ilvl="4" w:tplc="A350B5F6" w:tentative="1">
      <w:start w:val="1"/>
      <w:numFmt w:val="lowerLetter"/>
      <w:lvlText w:val="%5."/>
      <w:lvlJc w:val="left"/>
      <w:pPr>
        <w:ind w:left="3600" w:hanging="360"/>
      </w:pPr>
    </w:lvl>
    <w:lvl w:ilvl="5" w:tplc="41445E9E" w:tentative="1">
      <w:start w:val="1"/>
      <w:numFmt w:val="lowerRoman"/>
      <w:lvlText w:val="%6."/>
      <w:lvlJc w:val="right"/>
      <w:pPr>
        <w:ind w:left="4320" w:hanging="180"/>
      </w:pPr>
    </w:lvl>
    <w:lvl w:ilvl="6" w:tplc="5E962B4E" w:tentative="1">
      <w:start w:val="1"/>
      <w:numFmt w:val="decimal"/>
      <w:lvlText w:val="%7."/>
      <w:lvlJc w:val="left"/>
      <w:pPr>
        <w:ind w:left="5040" w:hanging="360"/>
      </w:pPr>
    </w:lvl>
    <w:lvl w:ilvl="7" w:tplc="A386D5B0" w:tentative="1">
      <w:start w:val="1"/>
      <w:numFmt w:val="lowerLetter"/>
      <w:lvlText w:val="%8."/>
      <w:lvlJc w:val="left"/>
      <w:pPr>
        <w:ind w:left="5760" w:hanging="360"/>
      </w:pPr>
    </w:lvl>
    <w:lvl w:ilvl="8" w:tplc="50962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CF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42C2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3B3EC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2C2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1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2021-04-06T15:21:00Z</dcterms:modified>
</cp:coreProperties>
</file>