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 que se trata de seu respectivo prolon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