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Estende denominação da via pública que menciona a outra que se trata de seu respectivo prolongamento.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