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2 ao Projeto de Lei Nº 67/2024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ULISSES GOMES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Modifica o artigo 3º  do Projeto de Lei nº 67 - Autoriza a Prefeitura a criar Programa de Cursos de Primeiros Socorros para proprietários e funcionários de restaurantes em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junho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4391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43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