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4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Dia Municipal dos Animais de Rua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