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E3A499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D5E44" w:rsidR="00CD5E44">
        <w:rPr>
          <w:rFonts w:ascii="Tahoma" w:hAnsi="Tahoma" w:cs="Tahoma"/>
          <w:b/>
          <w:sz w:val="24"/>
          <w:szCs w:val="24"/>
        </w:rPr>
        <w:t>Alameda dos Ipês</w:t>
      </w:r>
      <w:r w:rsidR="00CD5E44">
        <w:rPr>
          <w:rFonts w:ascii="Tahoma" w:hAnsi="Tahoma" w:cs="Tahoma"/>
          <w:bCs/>
          <w:sz w:val="24"/>
          <w:szCs w:val="24"/>
        </w:rPr>
        <w:t xml:space="preserve"> em frente ao número 120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0236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2024-08-22T17:39:00Z</dcterms:created>
  <dcterms:modified xsi:type="dcterms:W3CDTF">2024-08-22T17:39:00Z</dcterms:modified>
</cp:coreProperties>
</file>