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46FDC49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757D34">
        <w:rPr>
          <w:rFonts w:ascii="Arial" w:hAnsi="Arial" w:cs="Arial"/>
          <w:b/>
          <w:sz w:val="24"/>
          <w:szCs w:val="24"/>
        </w:rPr>
        <w:t>Jose dos Passos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Vi</w:t>
      </w:r>
      <w:r w:rsidR="00757D34">
        <w:rPr>
          <w:rFonts w:ascii="Arial" w:hAnsi="Arial" w:cs="Arial"/>
          <w:b/>
          <w:sz w:val="24"/>
          <w:szCs w:val="24"/>
        </w:rPr>
        <w:t>la Rebouças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722326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2515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1716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D34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2021-04-05T17:51:00Z</dcterms:modified>
</cp:coreProperties>
</file>