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2 ao Projeto de Lei Nº 84/2024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LUCAS AGOSTINHO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MODIFICATIVA AO PL 84-24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27 de junho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