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0B8D42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FE240D" w:rsidR="00FE240D">
        <w:rPr>
          <w:rFonts w:ascii="Tahoma" w:hAnsi="Tahoma" w:cs="Tahoma"/>
          <w:b/>
          <w:sz w:val="24"/>
          <w:szCs w:val="24"/>
        </w:rPr>
        <w:t>Rua Olga Bittencourt de Andrade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</w:t>
      </w:r>
      <w:r w:rsidRPr="006746BC" w:rsidR="006746BC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C86B52">
        <w:rPr>
          <w:rFonts w:ascii="Tahoma" w:hAnsi="Tahoma" w:cs="Tahoma"/>
          <w:bCs/>
          <w:sz w:val="24"/>
          <w:szCs w:val="24"/>
        </w:rPr>
        <w:t>183</w:t>
      </w:r>
      <w:r w:rsidRPr="006746BC" w:rsidR="006746BC">
        <w:rPr>
          <w:rFonts w:ascii="Tahoma" w:hAnsi="Tahoma" w:cs="Tahoma"/>
          <w:bCs/>
          <w:sz w:val="24"/>
          <w:szCs w:val="24"/>
        </w:rPr>
        <w:t>, no bairro</w:t>
      </w:r>
      <w:r w:rsidRPr="006746BC" w:rsidR="006746BC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01DE2D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301BA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7132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01BA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3505B"/>
    <w:rsid w:val="0014566F"/>
    <w:rsid w:val="00145B38"/>
    <w:rsid w:val="00155777"/>
    <w:rsid w:val="0015657E"/>
    <w:rsid w:val="00156CF8"/>
    <w:rsid w:val="00160A15"/>
    <w:rsid w:val="00181F24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4D7F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07EAD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57020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C7ECD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2024-08-12T15:10:00Z</dcterms:created>
  <dcterms:modified xsi:type="dcterms:W3CDTF">2024-08-12T15:26:00Z</dcterms:modified>
</cp:coreProperties>
</file>