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182695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241C8">
        <w:rPr>
          <w:rFonts w:ascii="Arial" w:hAnsi="Arial" w:cs="Arial"/>
          <w:b/>
          <w:sz w:val="24"/>
          <w:szCs w:val="24"/>
          <w:u w:val="single"/>
        </w:rPr>
        <w:t xml:space="preserve">renovação da pintura </w:t>
      </w:r>
      <w:r w:rsidR="00593F88">
        <w:rPr>
          <w:rFonts w:ascii="Arial" w:hAnsi="Arial" w:cs="Arial"/>
          <w:b/>
          <w:sz w:val="24"/>
          <w:szCs w:val="24"/>
          <w:u w:val="single"/>
        </w:rPr>
        <w:t>dos Redutores de Velocidade</w:t>
      </w:r>
      <w:r w:rsidR="006241C8">
        <w:rPr>
          <w:rFonts w:ascii="Arial" w:hAnsi="Arial" w:cs="Arial"/>
          <w:b/>
          <w:sz w:val="24"/>
          <w:szCs w:val="24"/>
          <w:u w:val="single"/>
        </w:rPr>
        <w:t xml:space="preserve"> na </w:t>
      </w:r>
      <w:r w:rsidR="001E2FF0">
        <w:rPr>
          <w:rFonts w:ascii="Arial" w:hAnsi="Arial" w:cs="Arial"/>
          <w:b/>
          <w:sz w:val="24"/>
          <w:szCs w:val="24"/>
          <w:u w:val="single"/>
        </w:rPr>
        <w:t xml:space="preserve">Avenida dos </w:t>
      </w:r>
      <w:r w:rsidR="00E652E5">
        <w:rPr>
          <w:rFonts w:ascii="Arial" w:hAnsi="Arial" w:cs="Arial"/>
          <w:b/>
          <w:sz w:val="24"/>
          <w:szCs w:val="24"/>
          <w:u w:val="single"/>
        </w:rPr>
        <w:t>Pioneiros</w:t>
      </w:r>
      <w:r w:rsidR="006241C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A15EFD">
        <w:rPr>
          <w:rFonts w:ascii="Arial" w:hAnsi="Arial" w:cs="Arial"/>
          <w:b/>
          <w:sz w:val="24"/>
          <w:szCs w:val="24"/>
          <w:u w:val="single"/>
        </w:rPr>
        <w:t xml:space="preserve">próxima </w:t>
      </w:r>
      <w:r w:rsidR="0020438B">
        <w:rPr>
          <w:rFonts w:ascii="Arial" w:hAnsi="Arial" w:cs="Arial"/>
          <w:b/>
          <w:sz w:val="24"/>
          <w:szCs w:val="24"/>
          <w:u w:val="single"/>
        </w:rPr>
        <w:t xml:space="preserve">ao Condomínio </w:t>
      </w:r>
      <w:r w:rsidR="00DF2D9A">
        <w:rPr>
          <w:rFonts w:ascii="Arial" w:hAnsi="Arial" w:cs="Arial"/>
          <w:b/>
          <w:sz w:val="24"/>
          <w:szCs w:val="24"/>
          <w:u w:val="single"/>
        </w:rPr>
        <w:t>das Alamandas</w:t>
      </w:r>
      <w:r w:rsidR="006241C8">
        <w:rPr>
          <w:rFonts w:ascii="Arial" w:hAnsi="Arial" w:cs="Arial"/>
          <w:b/>
          <w:sz w:val="24"/>
          <w:szCs w:val="24"/>
          <w:u w:val="single"/>
        </w:rPr>
        <w:t>, no bairro Parque Villa Flores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7756A" w:rsidP="00F7756A" w14:paraId="3F4F17B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5427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3EC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2FF0"/>
    <w:rsid w:val="001E3761"/>
    <w:rsid w:val="001E380A"/>
    <w:rsid w:val="001E3A5E"/>
    <w:rsid w:val="001E3DFC"/>
    <w:rsid w:val="001E429D"/>
    <w:rsid w:val="001E47DB"/>
    <w:rsid w:val="001E4DDA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438B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14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669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5E4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4"/>
    <w:rsid w:val="00590248"/>
    <w:rsid w:val="00590CEF"/>
    <w:rsid w:val="005910B9"/>
    <w:rsid w:val="0059243E"/>
    <w:rsid w:val="00593633"/>
    <w:rsid w:val="00593F88"/>
    <w:rsid w:val="00595AA1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63A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34B7"/>
    <w:rsid w:val="006B36B0"/>
    <w:rsid w:val="006B479A"/>
    <w:rsid w:val="006B488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1AB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A98"/>
    <w:rsid w:val="00785EEC"/>
    <w:rsid w:val="00786437"/>
    <w:rsid w:val="00790857"/>
    <w:rsid w:val="00790C58"/>
    <w:rsid w:val="00791A0F"/>
    <w:rsid w:val="0079233F"/>
    <w:rsid w:val="00792AC4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38FA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4875"/>
    <w:rsid w:val="008652DF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0FF"/>
    <w:rsid w:val="008C645A"/>
    <w:rsid w:val="008C7044"/>
    <w:rsid w:val="008D07D7"/>
    <w:rsid w:val="008D0FFB"/>
    <w:rsid w:val="008D2080"/>
    <w:rsid w:val="008D2202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621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060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881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2A79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2D9A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5272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52E5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04B9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7756A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847"/>
    <w:rsid w:val="00FE42E6"/>
    <w:rsid w:val="00FE4FD0"/>
    <w:rsid w:val="00FE5E47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EB158-2B88-42E6-A9B3-E46334C01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2024-02-05T12:57:00Z</dcterms:created>
  <dcterms:modified xsi:type="dcterms:W3CDTF">2024-08-05T12:40:00Z</dcterms:modified>
</cp:coreProperties>
</file>