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F86F6E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realizado</w:t>
      </w:r>
      <w:r w:rsidR="00675F81">
        <w:rPr>
          <w:sz w:val="28"/>
          <w:szCs w:val="28"/>
        </w:rPr>
        <w:t xml:space="preserve"> limpeza na Praça da Rua Evaristo Laurindo da Silva </w:t>
      </w:r>
      <w:r w:rsidR="002E0795">
        <w:rPr>
          <w:sz w:val="28"/>
          <w:szCs w:val="28"/>
        </w:rPr>
        <w:t>– Jardim dos Ipês 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16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66303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47C5E"/>
    <w:rsid w:val="0057753F"/>
    <w:rsid w:val="005802F1"/>
    <w:rsid w:val="00596077"/>
    <w:rsid w:val="005A11F2"/>
    <w:rsid w:val="005A53C2"/>
    <w:rsid w:val="005B58FE"/>
    <w:rsid w:val="005F19D3"/>
    <w:rsid w:val="005F230A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2024-07-02T15:48:00Z</cp:lastPrinted>
  <dcterms:created xsi:type="dcterms:W3CDTF">2024-07-02T15:52:00Z</dcterms:created>
  <dcterms:modified xsi:type="dcterms:W3CDTF">2024-07-02T15:52:00Z</dcterms:modified>
</cp:coreProperties>
</file>