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55CB" w:rsidRPr="002255CB" w:rsidP="002255CB" w14:paraId="17DAD956" w14:textId="1A36C19A">
      <w:pPr>
        <w:spacing w:after="120" w:line="240" w:lineRule="auto"/>
        <w:ind w:left="3540"/>
        <w:rPr>
          <w:rFonts w:ascii="Arial" w:eastAsia="Times New Roman" w:hAnsi="Arial" w:cs="Arial"/>
          <w:b/>
          <w:bCs/>
        </w:rPr>
      </w:pPr>
      <w:permStart w:id="0" w:edGrp="everyone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</w:t>
      </w:r>
      <w:r w:rsidRPr="002255CB">
        <w:rPr>
          <w:rFonts w:ascii="Arial" w:eastAsia="Times New Roman" w:hAnsi="Arial" w:cs="Arial"/>
          <w:b/>
          <w:bCs/>
        </w:rPr>
        <w:t xml:space="preserve">Projeto de Lei N°   </w:t>
      </w:r>
      <w:r w:rsidR="00857402">
        <w:rPr>
          <w:rFonts w:ascii="Arial" w:eastAsia="Times New Roman" w:hAnsi="Arial" w:cs="Arial"/>
          <w:b/>
          <w:bCs/>
        </w:rPr>
        <w:t xml:space="preserve">  </w:t>
      </w:r>
      <w:r w:rsidRPr="002255CB">
        <w:rPr>
          <w:rFonts w:ascii="Arial" w:eastAsia="Times New Roman" w:hAnsi="Arial" w:cs="Arial"/>
          <w:b/>
          <w:bCs/>
        </w:rPr>
        <w:t>,</w:t>
      </w:r>
      <w:r w:rsidRPr="002255CB">
        <w:rPr>
          <w:rFonts w:ascii="Arial" w:eastAsia="Times New Roman" w:hAnsi="Arial" w:cs="Arial"/>
          <w:b/>
          <w:bCs/>
        </w:rPr>
        <w:t xml:space="preserve"> de </w:t>
      </w:r>
      <w:r w:rsidR="00857402">
        <w:rPr>
          <w:rFonts w:ascii="Arial" w:eastAsia="Times New Roman" w:hAnsi="Arial" w:cs="Arial"/>
          <w:b/>
          <w:bCs/>
        </w:rPr>
        <w:t>02 de julho</w:t>
      </w:r>
      <w:r w:rsidRPr="002255CB">
        <w:rPr>
          <w:rFonts w:ascii="Arial" w:eastAsia="Times New Roman" w:hAnsi="Arial" w:cs="Arial"/>
          <w:b/>
          <w:bCs/>
        </w:rPr>
        <w:t xml:space="preserve"> </w:t>
      </w:r>
      <w:r w:rsidRPr="002255CB">
        <w:rPr>
          <w:rFonts w:ascii="Arial" w:eastAsia="Times New Roman" w:hAnsi="Arial" w:cs="Arial"/>
          <w:b/>
          <w:bCs/>
        </w:rPr>
        <w:t>de</w:t>
      </w:r>
      <w:r w:rsidRPr="002255CB">
        <w:rPr>
          <w:rFonts w:ascii="Arial" w:eastAsia="Times New Roman" w:hAnsi="Arial" w:cs="Arial"/>
          <w:b/>
          <w:bCs/>
        </w:rPr>
        <w:t xml:space="preserve"> 2024</w:t>
      </w:r>
    </w:p>
    <w:p w:rsidR="002255CB" w:rsidRPr="002255CB" w:rsidP="002255CB" w14:paraId="41D088A4" w14:textId="77777777">
      <w:pPr>
        <w:spacing w:after="120" w:line="240" w:lineRule="auto"/>
        <w:jc w:val="center"/>
        <w:rPr>
          <w:rFonts w:ascii="Arial" w:eastAsia="Times New Roman" w:hAnsi="Arial" w:cs="Arial"/>
        </w:rPr>
      </w:pPr>
    </w:p>
    <w:p w:rsidR="002255CB" w:rsidRPr="002255CB" w:rsidP="002255CB" w14:paraId="7816D198" w14:textId="196DE325">
      <w:pPr>
        <w:spacing w:after="120" w:line="240" w:lineRule="auto"/>
        <w:ind w:left="4248" w:right="37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</w:rPr>
        <w:t xml:space="preserve">Institui no Calendário Oficial do Município de Sumaré </w:t>
      </w:r>
      <w:r w:rsidR="0001606A">
        <w:rPr>
          <w:rFonts w:ascii="Arial" w:eastAsia="Times New Roman" w:hAnsi="Arial" w:cs="Arial"/>
        </w:rPr>
        <w:t>a “Festa</w:t>
      </w:r>
      <w:r w:rsidR="00C634BC">
        <w:rPr>
          <w:rFonts w:ascii="Arial" w:eastAsia="Times New Roman" w:hAnsi="Arial" w:cs="Arial"/>
        </w:rPr>
        <w:t xml:space="preserve"> da Primavera” realizada pela </w:t>
      </w:r>
      <w:r w:rsidR="0001606A">
        <w:rPr>
          <w:rFonts w:ascii="Arial" w:eastAsia="Times New Roman" w:hAnsi="Arial" w:cs="Arial"/>
        </w:rPr>
        <w:t>Paróquia</w:t>
      </w:r>
      <w:r w:rsidRPr="002255CB">
        <w:rPr>
          <w:rFonts w:ascii="Arial" w:eastAsia="Times New Roman" w:hAnsi="Arial" w:cs="Arial"/>
        </w:rPr>
        <w:t xml:space="preserve"> São Paulo Apóstolo”.</w:t>
      </w:r>
    </w:p>
    <w:p w:rsidR="002255CB" w:rsidRPr="00B05714" w:rsidP="002255CB" w14:paraId="55200489" w14:textId="03CE9BF2">
      <w:pPr>
        <w:spacing w:after="120" w:line="240" w:lineRule="auto"/>
        <w:ind w:left="2124"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0F42BF"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Rodrigo Dorival Gomes</w:t>
      </w:r>
      <w:r w:rsidRPr="00B05714">
        <w:rPr>
          <w:rFonts w:ascii="Arial" w:eastAsia="Times New Roman" w:hAnsi="Arial" w:cs="Arial"/>
          <w:sz w:val="24"/>
          <w:szCs w:val="24"/>
        </w:rPr>
        <w:t> </w:t>
      </w:r>
      <w:r w:rsidRPr="00B05714">
        <w:rPr>
          <w:rFonts w:ascii="Arial" w:eastAsia="Times New Roman" w:hAnsi="Arial" w:cs="Arial"/>
          <w:sz w:val="24"/>
          <w:szCs w:val="24"/>
        </w:rPr>
        <w:tab/>
        <w:t> </w:t>
      </w:r>
    </w:p>
    <w:p w:rsidR="002255CB" w:rsidRPr="00B05714" w:rsidP="002255CB" w14:paraId="485AE438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255CB" w:rsidP="002255CB" w14:paraId="0BABEE2D" w14:textId="77777777">
      <w:pPr>
        <w:spacing w:after="120"/>
        <w:ind w:left="1418" w:right="37" w:firstLine="283"/>
        <w:jc w:val="both"/>
        <w:rPr>
          <w:rFonts w:ascii="Arial" w:eastAsia="Times New Roman" w:hAnsi="Arial" w:cs="Arial"/>
          <w:b/>
          <w:bCs/>
        </w:rPr>
      </w:pPr>
    </w:p>
    <w:p w:rsidR="002255CB" w:rsidRPr="002255CB" w:rsidP="002255CB" w14:paraId="61F21A20" w14:textId="77777777">
      <w:pPr>
        <w:spacing w:after="120"/>
        <w:ind w:left="1418" w:right="37" w:firstLine="283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  <w:b/>
          <w:bCs/>
        </w:rPr>
        <w:t>O PREFEITO DO MUNICÍPIO DE SUMARÉ </w:t>
      </w:r>
    </w:p>
    <w:p w:rsidR="002255CB" w:rsidRPr="002255CB" w:rsidP="002255CB" w14:paraId="1FE1190A" w14:textId="77777777">
      <w:pPr>
        <w:spacing w:after="120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  <w:b/>
          <w:bCs/>
        </w:rPr>
        <w:t>  </w:t>
      </w:r>
    </w:p>
    <w:p w:rsidR="002255CB" w:rsidRPr="002255CB" w:rsidP="002255CB" w14:paraId="198A5F30" w14:textId="77777777">
      <w:pPr>
        <w:spacing w:after="120"/>
        <w:ind w:right="43" w:firstLine="1701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</w:rPr>
        <w:t>Faço saber que a Câmara Municipal de Sumaré aprovou e eu sanciono a seguinte lei: </w:t>
      </w:r>
    </w:p>
    <w:p w:rsidR="002255CB" w:rsidRPr="002255CB" w:rsidP="0001606A" w14:paraId="6C728402" w14:textId="3EFF8044">
      <w:pPr>
        <w:spacing w:before="240" w:after="240"/>
        <w:ind w:firstLine="1701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  <w:b/>
          <w:bCs/>
        </w:rPr>
        <w:t>Art.</w:t>
      </w:r>
      <w:r w:rsidR="00FD137D">
        <w:rPr>
          <w:rFonts w:ascii="Arial" w:eastAsia="Times New Roman" w:hAnsi="Arial" w:cs="Arial"/>
          <w:b/>
          <w:bCs/>
        </w:rPr>
        <w:t xml:space="preserve"> </w:t>
      </w:r>
      <w:r w:rsidRPr="002255CB">
        <w:rPr>
          <w:rFonts w:ascii="Arial" w:eastAsia="Times New Roman" w:hAnsi="Arial" w:cs="Arial"/>
          <w:b/>
          <w:bCs/>
        </w:rPr>
        <w:t xml:space="preserve">1º </w:t>
      </w:r>
      <w:r w:rsidRPr="002255CB">
        <w:rPr>
          <w:rFonts w:ascii="Arial" w:eastAsia="Times New Roman" w:hAnsi="Arial" w:cs="Arial"/>
        </w:rPr>
        <w:t xml:space="preserve">Fica instituída a </w:t>
      </w:r>
      <w:r w:rsidR="00C634BC">
        <w:rPr>
          <w:rFonts w:ascii="Arial" w:eastAsia="Times New Roman" w:hAnsi="Arial" w:cs="Arial"/>
        </w:rPr>
        <w:t xml:space="preserve">“Festa da Primavera” realizada pela </w:t>
      </w:r>
      <w:r w:rsidR="0001606A">
        <w:rPr>
          <w:rFonts w:ascii="Arial" w:eastAsia="Times New Roman" w:hAnsi="Arial" w:cs="Arial"/>
        </w:rPr>
        <w:t>Paróquia</w:t>
      </w:r>
      <w:r w:rsidRPr="002255CB">
        <w:rPr>
          <w:rFonts w:ascii="Arial" w:eastAsia="Times New Roman" w:hAnsi="Arial" w:cs="Arial"/>
        </w:rPr>
        <w:t xml:space="preserve"> São Paulo Apóstolo” como um evento oficial </w:t>
      </w:r>
      <w:r w:rsidR="00C634BC">
        <w:rPr>
          <w:rFonts w:ascii="Arial" w:eastAsia="Times New Roman" w:hAnsi="Arial" w:cs="Arial"/>
        </w:rPr>
        <w:t>religioso e cultural n</w:t>
      </w:r>
      <w:r w:rsidRPr="002255CB">
        <w:rPr>
          <w:rFonts w:ascii="Arial" w:eastAsia="Times New Roman" w:hAnsi="Arial" w:cs="Arial"/>
        </w:rPr>
        <w:t xml:space="preserve">o calendário do município de Sumaré, que será realizada anualmente, </w:t>
      </w:r>
      <w:r w:rsidR="0001606A">
        <w:rPr>
          <w:rFonts w:ascii="Arial" w:eastAsia="Times New Roman" w:hAnsi="Arial" w:cs="Arial"/>
        </w:rPr>
        <w:t>no mês de setembro</w:t>
      </w:r>
      <w:r w:rsidR="00C634BC">
        <w:rPr>
          <w:rFonts w:ascii="Arial" w:eastAsia="Times New Roman" w:hAnsi="Arial" w:cs="Arial"/>
        </w:rPr>
        <w:t>.</w:t>
      </w:r>
    </w:p>
    <w:p w:rsidR="002255CB" w:rsidRPr="002255CB" w:rsidP="002255CB" w14:paraId="003F3D30" w14:textId="09CDE38C">
      <w:pPr>
        <w:spacing w:before="240" w:after="240"/>
        <w:ind w:firstLine="1701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  <w:b/>
          <w:bCs/>
        </w:rPr>
        <w:t xml:space="preserve">Art. 2º </w:t>
      </w:r>
      <w:r w:rsidRPr="002255CB">
        <w:rPr>
          <w:rFonts w:ascii="Arial" w:eastAsia="Times New Roman" w:hAnsi="Arial" w:cs="Arial"/>
        </w:rPr>
        <w:t xml:space="preserve">A “Festa </w:t>
      </w:r>
      <w:r w:rsidR="0001606A">
        <w:rPr>
          <w:rFonts w:ascii="Arial" w:eastAsia="Times New Roman" w:hAnsi="Arial" w:cs="Arial"/>
        </w:rPr>
        <w:t>da Primavera</w:t>
      </w:r>
      <w:r w:rsidRPr="002255CB">
        <w:rPr>
          <w:rFonts w:ascii="Arial" w:eastAsia="Times New Roman" w:hAnsi="Arial" w:cs="Arial"/>
        </w:rPr>
        <w:t xml:space="preserve">” tem como objetivo valorizar as tradições religiosas </w:t>
      </w:r>
      <w:r w:rsidR="004F688F">
        <w:rPr>
          <w:rFonts w:ascii="Arial" w:eastAsia="Times New Roman" w:hAnsi="Arial" w:cs="Arial"/>
        </w:rPr>
        <w:t xml:space="preserve">e culturais </w:t>
      </w:r>
      <w:r w:rsidR="00C634BC">
        <w:rPr>
          <w:rFonts w:ascii="Arial" w:eastAsia="Times New Roman" w:hAnsi="Arial" w:cs="Arial"/>
        </w:rPr>
        <w:t>entre as</w:t>
      </w:r>
      <w:r w:rsidRPr="002255CB">
        <w:rPr>
          <w:rFonts w:ascii="Arial" w:eastAsia="Times New Roman" w:hAnsi="Arial" w:cs="Arial"/>
        </w:rPr>
        <w:t xml:space="preserve"> </w:t>
      </w:r>
      <w:r w:rsidRPr="002255CB" w:rsidR="00C634BC">
        <w:rPr>
          <w:rFonts w:ascii="Arial" w:eastAsia="Times New Roman" w:hAnsi="Arial" w:cs="Arial"/>
        </w:rPr>
        <w:t>comunidade</w:t>
      </w:r>
      <w:r w:rsidR="00C634BC">
        <w:rPr>
          <w:rFonts w:ascii="Arial" w:eastAsia="Times New Roman" w:hAnsi="Arial" w:cs="Arial"/>
        </w:rPr>
        <w:t xml:space="preserve">s </w:t>
      </w:r>
      <w:r w:rsidRPr="002255CB" w:rsidR="00C634BC">
        <w:rPr>
          <w:rFonts w:ascii="Arial" w:eastAsia="Times New Roman" w:hAnsi="Arial" w:cs="Arial"/>
        </w:rPr>
        <w:t>cristã</w:t>
      </w:r>
      <w:r w:rsidR="00C634BC">
        <w:rPr>
          <w:rFonts w:ascii="Arial" w:eastAsia="Times New Roman" w:hAnsi="Arial" w:cs="Arial"/>
        </w:rPr>
        <w:t xml:space="preserve"> </w:t>
      </w:r>
      <w:r w:rsidRPr="00D8263C" w:rsidR="00C634BC">
        <w:rPr>
          <w:rFonts w:ascii="Helvetica" w:hAnsi="Helvetica" w:cs="Helvetica"/>
          <w:shd w:val="clear" w:color="auto" w:fill="FFFFFF"/>
        </w:rPr>
        <w:t>São Paulo Apóstolo, São Francisco de Assis</w:t>
      </w:r>
      <w:r w:rsidR="00C634BC">
        <w:rPr>
          <w:rFonts w:ascii="Helvetica" w:hAnsi="Helvetica" w:cs="Helvetica"/>
          <w:shd w:val="clear" w:color="auto" w:fill="FFFFFF"/>
        </w:rPr>
        <w:t>, São José Operário e Nossa Senhora das Graças</w:t>
      </w:r>
      <w:r w:rsidRPr="002255CB">
        <w:rPr>
          <w:rFonts w:ascii="Arial" w:eastAsia="Times New Roman" w:hAnsi="Arial" w:cs="Arial"/>
        </w:rPr>
        <w:t>, promovendo a integração e coesão social, oferecendo entretenimento e lazer para os moradores do município.</w:t>
      </w:r>
    </w:p>
    <w:p w:rsidR="002255CB" w:rsidRPr="002255CB" w:rsidP="002255CB" w14:paraId="151B02AD" w14:textId="733F7211">
      <w:pPr>
        <w:spacing w:before="240" w:after="240"/>
        <w:ind w:firstLine="1701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  <w:b/>
          <w:bCs/>
        </w:rPr>
        <w:t xml:space="preserve">Art. 3º </w:t>
      </w:r>
      <w:r w:rsidR="0001606A">
        <w:rPr>
          <w:rFonts w:ascii="Arial" w:eastAsia="Times New Roman" w:hAnsi="Arial" w:cs="Arial"/>
        </w:rPr>
        <w:t>Durante a “Festa da Primavera</w:t>
      </w:r>
      <w:r w:rsidRPr="002255CB">
        <w:rPr>
          <w:rFonts w:ascii="Arial" w:eastAsia="Times New Roman" w:hAnsi="Arial" w:cs="Arial"/>
        </w:rPr>
        <w:t>” poderão ser realizadas diversas atividades, missas e celebrações, feira de artesanato, culinária local, jogos tradicionais, exposições sobre a história e evolução da comunidade.</w:t>
      </w:r>
    </w:p>
    <w:p w:rsidR="0001606A" w:rsidRPr="002255CB" w:rsidP="00C634BC" w14:paraId="0757718E" w14:textId="7D1AE0C8">
      <w:pPr>
        <w:spacing w:before="240" w:after="240"/>
        <w:ind w:firstLine="1701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  <w:b/>
          <w:bCs/>
        </w:rPr>
        <w:t xml:space="preserve">Art. 4º </w:t>
      </w:r>
      <w:r w:rsidRPr="002255CB">
        <w:rPr>
          <w:rFonts w:ascii="Arial" w:eastAsia="Times New Roman" w:hAnsi="Arial" w:cs="Arial"/>
        </w:rPr>
        <w:t>A organização do evento contará com a participação ativa da população e poderão ser formalizados convênios e o apoio da administração pública e iniciativa privada.</w:t>
      </w:r>
    </w:p>
    <w:p w:rsidR="002255CB" w:rsidRPr="002255CB" w:rsidP="002255CB" w14:paraId="65E181F9" w14:textId="6E9460FF">
      <w:pPr>
        <w:spacing w:before="240" w:after="240"/>
        <w:ind w:firstLine="1701"/>
        <w:jc w:val="both"/>
        <w:rPr>
          <w:rFonts w:ascii="Arial" w:eastAsia="Times New Roman" w:hAnsi="Arial" w:cs="Arial"/>
        </w:rPr>
      </w:pPr>
      <w:r w:rsidRPr="002255CB">
        <w:rPr>
          <w:rFonts w:ascii="Arial" w:eastAsia="Times New Roman" w:hAnsi="Arial" w:cs="Arial"/>
          <w:b/>
          <w:bCs/>
        </w:rPr>
        <w:t xml:space="preserve">Art. 5º </w:t>
      </w:r>
      <w:r w:rsidRPr="002255CB">
        <w:rPr>
          <w:rFonts w:ascii="Arial" w:eastAsia="Times New Roman" w:hAnsi="Arial" w:cs="Arial"/>
        </w:rPr>
        <w:t>Esta Lei entra em vigor na data de sua publicação.</w:t>
      </w:r>
    </w:p>
    <w:p w:rsidR="002255CB" w:rsidRPr="002255CB" w:rsidP="002255CB" w14:paraId="174427E5" w14:textId="4B0EE7A4">
      <w:pPr>
        <w:spacing w:after="240"/>
        <w:jc w:val="both"/>
        <w:rPr>
          <w:rFonts w:ascii="Arial" w:eastAsia="Times New Roman" w:hAnsi="Arial" w:cs="Arial"/>
        </w:rPr>
      </w:pPr>
      <w:r w:rsidRPr="002255CB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245110</wp:posOffset>
            </wp:positionV>
            <wp:extent cx="1117600" cy="1442085"/>
            <wp:effectExtent l="0" t="0" r="6350" b="5715"/>
            <wp:wrapNone/>
            <wp:docPr id="14506120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5CB">
        <w:rPr>
          <w:rFonts w:ascii="Arial" w:eastAsia="Times New Roman" w:hAnsi="Arial" w:cs="Arial"/>
        </w:rPr>
        <w:t xml:space="preserve">                                            Sala das sessões, </w:t>
      </w:r>
      <w:r w:rsidR="00857402">
        <w:rPr>
          <w:rFonts w:ascii="Arial" w:eastAsia="Times New Roman" w:hAnsi="Arial" w:cs="Arial"/>
        </w:rPr>
        <w:t>02 de julho</w:t>
      </w:r>
      <w:r w:rsidR="0001606A">
        <w:rPr>
          <w:rFonts w:ascii="Arial" w:eastAsia="Times New Roman" w:hAnsi="Arial" w:cs="Arial"/>
        </w:rPr>
        <w:t xml:space="preserve"> de 2024</w:t>
      </w:r>
      <w:r w:rsidRPr="002255CB">
        <w:rPr>
          <w:rFonts w:ascii="Arial" w:eastAsia="Times New Roman" w:hAnsi="Arial" w:cs="Arial"/>
        </w:rPr>
        <w:t>.</w:t>
      </w:r>
    </w:p>
    <w:p w:rsidR="002255CB" w:rsidRPr="002255CB" w:rsidP="002255CB" w14:paraId="2CBB2807" w14:textId="3E08AEDC">
      <w:pPr>
        <w:spacing w:after="0"/>
        <w:ind w:right="1797"/>
        <w:rPr>
          <w:rFonts w:ascii="Arial" w:eastAsia="Times New Roman" w:hAnsi="Arial" w:cs="Arial"/>
          <w:b/>
          <w:bCs/>
        </w:rPr>
      </w:pPr>
    </w:p>
    <w:p w:rsidR="002255CB" w:rsidP="002255CB" w14:paraId="22FB51FC" w14:textId="3C673765">
      <w:pPr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2255CB" w:rsidP="002255CB" w14:paraId="383B206A" w14:textId="77777777">
      <w:pPr>
        <w:spacing w:after="0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</w:p>
    <w:p w:rsidR="002255CB" w:rsidP="002255CB" w14:paraId="4558587B" w14:textId="4F57639D">
      <w:pPr>
        <w:spacing w:after="0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RODRIGO DORIVAL GOMES</w:t>
      </w:r>
    </w:p>
    <w:p w:rsidR="002255CB" w:rsidRPr="00E9743B" w:rsidP="002255CB" w14:paraId="69474551" w14:textId="77777777">
      <w:pPr>
        <w:spacing w:after="0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2255CB" w:rsidRPr="00F80F90" w:rsidP="002255CB" w14:paraId="6E3B1E12" w14:textId="77777777">
      <w:pPr>
        <w:spacing w:after="0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255CB" w:rsidRPr="00B05714" w:rsidP="002255CB" w14:paraId="241E36AB" w14:textId="77777777">
      <w:pPr>
        <w:spacing w:after="0" w:line="240" w:lineRule="auto"/>
        <w:ind w:right="1780" w:firstLine="1418"/>
        <w:jc w:val="center"/>
        <w:rPr>
          <w:rFonts w:ascii="Arial" w:eastAsia="Times New Roman" w:hAnsi="Arial" w:cs="Arial"/>
          <w:sz w:val="24"/>
          <w:szCs w:val="24"/>
        </w:rPr>
      </w:pPr>
    </w:p>
    <w:p w:rsidR="002255CB" w:rsidP="002255CB" w14:paraId="71873B55" w14:textId="7777777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255CB" w:rsidRPr="00B05714" w:rsidP="002255CB" w14:paraId="362401EF" w14:textId="7777777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JUSTIFICATIVA</w:t>
      </w:r>
    </w:p>
    <w:p w:rsidR="002255CB" w:rsidRPr="00B05714" w:rsidP="002255CB" w14:paraId="1E6AF010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255CB" w:rsidRPr="00535F62" w:rsidP="00D8263C" w14:paraId="07885F2C" w14:textId="641DF04B">
      <w:pPr>
        <w:pStyle w:val="NormalWeb"/>
        <w:spacing w:after="0" w:line="360" w:lineRule="auto"/>
        <w:ind w:firstLine="720"/>
        <w:jc w:val="both"/>
        <w:rPr>
          <w:rFonts w:ascii="Arial" w:hAnsi="Arial" w:cs="Arial"/>
        </w:rPr>
      </w:pPr>
      <w:r w:rsidRPr="00535F62">
        <w:rPr>
          <w:rFonts w:ascii="Arial" w:hAnsi="Arial" w:cs="Arial"/>
        </w:rPr>
        <w:t>A comunidade d</w:t>
      </w:r>
      <w:r w:rsidRPr="00535F62" w:rsidR="00D8263C">
        <w:rPr>
          <w:rFonts w:ascii="Arial" w:hAnsi="Arial" w:cs="Arial"/>
        </w:rPr>
        <w:t>a</w:t>
      </w:r>
      <w:r w:rsidRPr="00535F62">
        <w:rPr>
          <w:rFonts w:ascii="Arial" w:hAnsi="Arial" w:cs="Arial"/>
        </w:rPr>
        <w:t xml:space="preserve"> </w:t>
      </w:r>
      <w:r w:rsidRPr="00535F62" w:rsidR="00D8263C">
        <w:rPr>
          <w:rFonts w:ascii="Helvetica" w:hAnsi="Helvetica" w:cs="Helvetica"/>
          <w:shd w:val="clear" w:color="auto" w:fill="FFFFFF"/>
        </w:rPr>
        <w:t>Paróquia São Paulo Apóstolo</w:t>
      </w:r>
      <w:r w:rsidRPr="00535F62" w:rsidR="00D8263C">
        <w:rPr>
          <w:rFonts w:ascii="Arial" w:hAnsi="Arial" w:cs="Arial"/>
        </w:rPr>
        <w:t xml:space="preserve"> </w:t>
      </w:r>
      <w:r w:rsidRPr="00535F62">
        <w:rPr>
          <w:rFonts w:ascii="Arial" w:hAnsi="Arial" w:cs="Arial"/>
        </w:rPr>
        <w:t xml:space="preserve">tem uma história rica e significativa, sendo um elemento fundamental do nosso </w:t>
      </w:r>
      <w:r w:rsidRPr="00535F62" w:rsidR="00D8263C">
        <w:rPr>
          <w:rFonts w:ascii="Arial" w:hAnsi="Arial" w:cs="Arial"/>
        </w:rPr>
        <w:t>município.</w:t>
      </w:r>
      <w:r w:rsidRPr="00535F62">
        <w:rPr>
          <w:rFonts w:ascii="Arial" w:hAnsi="Arial" w:cs="Arial"/>
        </w:rPr>
        <w:t xml:space="preserve"> A celebração da </w:t>
      </w:r>
      <w:r w:rsidR="004F688F">
        <w:rPr>
          <w:rFonts w:ascii="Arial" w:hAnsi="Arial" w:cs="Arial"/>
        </w:rPr>
        <w:t>“</w:t>
      </w:r>
      <w:r w:rsidRPr="00535F62">
        <w:rPr>
          <w:rFonts w:ascii="Arial" w:hAnsi="Arial" w:cs="Arial"/>
        </w:rPr>
        <w:t xml:space="preserve">Festa </w:t>
      </w:r>
      <w:r w:rsidRPr="00535F62" w:rsidR="0001606A">
        <w:rPr>
          <w:rFonts w:ascii="Arial" w:hAnsi="Arial" w:cs="Arial"/>
        </w:rPr>
        <w:t>da Primavera</w:t>
      </w:r>
      <w:r w:rsidR="004F688F">
        <w:rPr>
          <w:rFonts w:ascii="Arial" w:hAnsi="Arial" w:cs="Arial"/>
        </w:rPr>
        <w:t>”</w:t>
      </w:r>
      <w:r w:rsidRPr="00535F62" w:rsidR="0001606A">
        <w:rPr>
          <w:rFonts w:ascii="Arial" w:hAnsi="Arial" w:cs="Arial"/>
        </w:rPr>
        <w:t xml:space="preserve"> </w:t>
      </w:r>
      <w:r w:rsidRPr="00535F62">
        <w:rPr>
          <w:rFonts w:ascii="Arial" w:hAnsi="Arial" w:cs="Arial"/>
        </w:rPr>
        <w:t>tem sido uma tradição central na vida da comunidade, não apenas como um evento religioso, mas também como um momento de coesão e celebração para os seus membros.</w:t>
      </w:r>
    </w:p>
    <w:p w:rsidR="00D8263C" w:rsidRPr="00535F62" w:rsidP="00D8263C" w14:paraId="3DD793B7" w14:textId="77777777">
      <w:pPr>
        <w:spacing w:line="360" w:lineRule="auto"/>
        <w:ind w:firstLine="708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535F62">
        <w:rPr>
          <w:rFonts w:ascii="Helvetica" w:hAnsi="Helvetica" w:cs="Helvetica"/>
          <w:sz w:val="24"/>
          <w:szCs w:val="24"/>
          <w:shd w:val="clear" w:color="auto" w:fill="FFFFFF"/>
        </w:rPr>
        <w:t xml:space="preserve">A Paróquia São Paulo Apóstolo foi criada em 25 de janeiro de 1992, por decreto de Dom Gilberto Pereira Lopes. Antes de sua criação, existia, no Jardim das Palmeiras, a Comunidade São Paulo Apóstolo, que possuía uma construção de 200 m². A população circunvizinha da capela contava com um bom número de moradores, pois existem nove bairros ao redor. Diante da participação dos fiéis e das exigências pastorais, era impossível a Paróquia Sant’Ana dar toda assistência às comunidades de São Paulo Apóstolo, São Francisco de Assis, São José Operário, Divino Espírito Santo, São Pedro Apóstolo, e Imaculada Conceição. </w:t>
      </w:r>
    </w:p>
    <w:p w:rsidR="002255CB" w:rsidRPr="00535F62" w:rsidP="00D8263C" w14:paraId="1821F542" w14:textId="61E0CCDA">
      <w:pPr>
        <w:spacing w:line="360" w:lineRule="auto"/>
        <w:ind w:firstLine="708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535F62">
        <w:rPr>
          <w:rFonts w:ascii="Helvetica" w:hAnsi="Helvetica" w:cs="Helvetica"/>
          <w:sz w:val="24"/>
          <w:szCs w:val="24"/>
          <w:shd w:val="clear" w:color="auto" w:fill="FFFFFF"/>
        </w:rPr>
        <w:t xml:space="preserve">Houve então, neste período, um trabalho de conscientização junto aos moradores e em comunhão com a Diocese para que fosse criada a Paróquia São Paulo Apóstolo. Desta forma, em 25 de janeiro de 1992, festa do padroeiro, foi criada a nova paróquia. Padre Mansur, pároco de Sant’Ana, continuou a frente dela até 6 de março de 1992, quando tomou posse o primeiro pároco, Padre Sebastião dos Santos. A partir de primeiro de outubro de 1995, deu-se </w:t>
      </w:r>
      <w:r w:rsidRPr="00535F62" w:rsidR="00857402">
        <w:rPr>
          <w:rFonts w:ascii="Helvetica" w:hAnsi="Helvetica" w:cs="Helvetica"/>
          <w:sz w:val="24"/>
          <w:szCs w:val="24"/>
          <w:shd w:val="clear" w:color="auto" w:fill="FFFFFF"/>
        </w:rPr>
        <w:t>início</w:t>
      </w:r>
      <w:r w:rsidRPr="00535F62">
        <w:rPr>
          <w:rFonts w:ascii="Helvetica" w:hAnsi="Helvetica" w:cs="Helvetica"/>
          <w:sz w:val="24"/>
          <w:szCs w:val="24"/>
          <w:shd w:val="clear" w:color="auto" w:fill="FFFFFF"/>
        </w:rPr>
        <w:t xml:space="preserve"> à construção da nova igreja matriz, que foi inaugurada em 29 de agosto de 1998 com missa solene presidida pelo arcebispo metropolitano, Dom Gilberto Pereira Lopes. Com o falecimento prematuro do Padre Sebastião, assumiu a paróquia o Padre </w:t>
      </w:r>
      <w:r w:rsidRPr="00535F62">
        <w:rPr>
          <w:rFonts w:ascii="Helvetica" w:hAnsi="Helvetica" w:cs="Helvetica"/>
          <w:sz w:val="24"/>
          <w:szCs w:val="24"/>
          <w:shd w:val="clear" w:color="auto" w:fill="FFFFFF"/>
        </w:rPr>
        <w:t>Demetrius</w:t>
      </w:r>
      <w:r w:rsidRPr="00535F62">
        <w:rPr>
          <w:rFonts w:ascii="Helvetica" w:hAnsi="Helvetica" w:cs="Helvetica"/>
          <w:sz w:val="24"/>
          <w:szCs w:val="24"/>
          <w:shd w:val="clear" w:color="auto" w:fill="FFFFFF"/>
        </w:rPr>
        <w:t xml:space="preserve"> dos Santos Silva.</w:t>
      </w:r>
    </w:p>
    <w:p w:rsidR="0001606A" w:rsidRPr="00535F62" w:rsidP="00D8263C" w14:paraId="270F8623" w14:textId="3FE7240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35F62">
        <w:rPr>
          <w:rFonts w:ascii="Arial" w:eastAsia="Times New Roman" w:hAnsi="Arial" w:cs="Arial"/>
          <w:sz w:val="24"/>
          <w:szCs w:val="24"/>
        </w:rPr>
        <w:t xml:space="preserve">Atualmente, a Paróquia </w:t>
      </w:r>
      <w:r w:rsidRPr="00535F62">
        <w:rPr>
          <w:rFonts w:ascii="Helvetica" w:hAnsi="Helvetica" w:cs="Helvetica"/>
          <w:sz w:val="24"/>
          <w:szCs w:val="24"/>
          <w:shd w:val="clear" w:color="auto" w:fill="FFFFFF"/>
        </w:rPr>
        <w:t>São Paulo Apóstolo</w:t>
      </w:r>
      <w:r w:rsidRPr="00535F62">
        <w:rPr>
          <w:rFonts w:ascii="Arial" w:eastAsia="Times New Roman" w:hAnsi="Arial" w:cs="Arial"/>
          <w:sz w:val="24"/>
          <w:szCs w:val="24"/>
        </w:rPr>
        <w:t xml:space="preserve"> está sobre o comando do Padre Carlos Alberto Rodrigues Jorge, desde a sua posse em 25/01/2021,</w:t>
      </w:r>
      <w:r w:rsidRPr="00535F62" w:rsidR="00535F62">
        <w:rPr>
          <w:rFonts w:ascii="Arial" w:eastAsia="Times New Roman" w:hAnsi="Arial" w:cs="Arial"/>
          <w:sz w:val="24"/>
          <w:szCs w:val="24"/>
        </w:rPr>
        <w:t xml:space="preserve"> concedida pelo </w:t>
      </w:r>
      <w:r w:rsidR="00535F62">
        <w:rPr>
          <w:rFonts w:ascii="Arial" w:eastAsia="Times New Roman" w:hAnsi="Arial" w:cs="Arial"/>
          <w:sz w:val="24"/>
          <w:szCs w:val="24"/>
        </w:rPr>
        <w:t>Arceb</w:t>
      </w:r>
      <w:r w:rsidRPr="00535F62" w:rsidR="00535F62">
        <w:rPr>
          <w:rFonts w:ascii="Arial" w:eastAsia="Times New Roman" w:hAnsi="Arial" w:cs="Arial"/>
          <w:sz w:val="24"/>
          <w:szCs w:val="24"/>
        </w:rPr>
        <w:t xml:space="preserve">ispo da Diocese de Campinas Dom João Inácio Müller, </w:t>
      </w:r>
      <w:r w:rsidRPr="00535F62">
        <w:rPr>
          <w:rFonts w:ascii="Arial" w:eastAsia="Times New Roman" w:hAnsi="Arial" w:cs="Arial"/>
          <w:sz w:val="24"/>
          <w:szCs w:val="24"/>
        </w:rPr>
        <w:t xml:space="preserve">diante do desejo da comunidade contribuiu muito para a </w:t>
      </w:r>
      <w:r w:rsidRPr="00535F62" w:rsidR="00535F62">
        <w:rPr>
          <w:rFonts w:ascii="Arial" w:eastAsia="Times New Roman" w:hAnsi="Arial" w:cs="Arial"/>
          <w:sz w:val="24"/>
          <w:szCs w:val="24"/>
        </w:rPr>
        <w:t>realização</w:t>
      </w:r>
      <w:r w:rsidRPr="00535F62">
        <w:rPr>
          <w:rFonts w:ascii="Arial" w:eastAsia="Times New Roman" w:hAnsi="Arial" w:cs="Arial"/>
          <w:sz w:val="24"/>
          <w:szCs w:val="24"/>
        </w:rPr>
        <w:t xml:space="preserve"> desta</w:t>
      </w:r>
      <w:r w:rsidRPr="00535F62" w:rsidR="00C634BC">
        <w:rPr>
          <w:rFonts w:ascii="Arial" w:eastAsia="Times New Roman" w:hAnsi="Arial" w:cs="Arial"/>
          <w:sz w:val="24"/>
          <w:szCs w:val="24"/>
        </w:rPr>
        <w:t xml:space="preserve"> propositura</w:t>
      </w:r>
      <w:r w:rsidRPr="00535F62" w:rsidR="00535F62">
        <w:rPr>
          <w:rFonts w:ascii="Arial" w:eastAsia="Times New Roman" w:hAnsi="Arial" w:cs="Arial"/>
          <w:sz w:val="24"/>
          <w:szCs w:val="24"/>
        </w:rPr>
        <w:t>.</w:t>
      </w:r>
      <w:r w:rsidRPr="00535F62" w:rsidR="00C634B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35F62" w:rsidP="00D8263C" w14:paraId="215ED6D3" w14:textId="77777777">
      <w:pPr>
        <w:pStyle w:val="NormalWeb"/>
        <w:spacing w:after="0" w:line="360" w:lineRule="auto"/>
        <w:ind w:firstLine="720"/>
        <w:jc w:val="both"/>
        <w:rPr>
          <w:rFonts w:ascii="Arial" w:hAnsi="Arial" w:cs="Arial"/>
        </w:rPr>
      </w:pPr>
    </w:p>
    <w:p w:rsidR="00535F62" w:rsidP="00D8263C" w14:paraId="4E6416CC" w14:textId="77777777">
      <w:pPr>
        <w:pStyle w:val="NormalWeb"/>
        <w:spacing w:after="0" w:line="360" w:lineRule="auto"/>
        <w:ind w:firstLine="720"/>
        <w:jc w:val="both"/>
        <w:rPr>
          <w:rFonts w:ascii="Arial" w:hAnsi="Arial" w:cs="Arial"/>
        </w:rPr>
      </w:pPr>
    </w:p>
    <w:p w:rsidR="00D8263C" w:rsidRPr="00535F62" w:rsidP="00D8263C" w14:paraId="09E23836" w14:textId="77777777">
      <w:pPr>
        <w:pStyle w:val="NormalWeb"/>
        <w:spacing w:after="0" w:line="360" w:lineRule="auto"/>
        <w:ind w:firstLine="720"/>
        <w:jc w:val="both"/>
        <w:rPr>
          <w:rFonts w:ascii="Arial" w:hAnsi="Arial" w:cs="Arial"/>
        </w:rPr>
      </w:pPr>
      <w:r w:rsidRPr="00535F62">
        <w:rPr>
          <w:rFonts w:ascii="Arial" w:hAnsi="Arial" w:cs="Arial"/>
        </w:rPr>
        <w:t>A instituição dessa festa no calendário oficial do município reconhecerá a importância cultural e espiritual e preservará sua identidade única para as gerações futuras.</w:t>
      </w:r>
    </w:p>
    <w:p w:rsidR="002255CB" w:rsidRPr="00535F62" w:rsidP="00D8263C" w14:paraId="69CA91DB" w14:textId="614DD81D">
      <w:pPr>
        <w:pStyle w:val="NormalWeb"/>
        <w:spacing w:after="0" w:line="360" w:lineRule="auto"/>
        <w:ind w:firstLine="720"/>
        <w:jc w:val="both"/>
        <w:rPr>
          <w:rFonts w:ascii="Arial" w:hAnsi="Arial" w:cs="Arial"/>
        </w:rPr>
      </w:pPr>
      <w:r w:rsidRPr="00535F62">
        <w:rPr>
          <w:rFonts w:ascii="Arial" w:hAnsi="Arial" w:cs="Arial"/>
        </w:rPr>
        <w:t>Dessa forma certos</w:t>
      </w:r>
      <w:r w:rsidRPr="00535F62">
        <w:rPr>
          <w:rFonts w:ascii="Arial" w:hAnsi="Arial" w:cs="Arial"/>
        </w:rPr>
        <w:t xml:space="preserve"> da compreensão, solicito aos nobres pares que compõe este Legislativo a aprovação do presente Projeto de Lei.</w:t>
      </w:r>
    </w:p>
    <w:p w:rsidR="00535F62" w:rsidP="002255CB" w14:paraId="254D5E6B" w14:textId="3A64F30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:rsidR="002255CB" w:rsidRPr="00B05714" w:rsidP="00535F62" w14:paraId="0F0502B0" w14:textId="4EF6E59E">
      <w:pPr>
        <w:spacing w:after="24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 xml:space="preserve">Sala das sessões, </w:t>
      </w:r>
      <w:r w:rsidR="004F688F">
        <w:rPr>
          <w:rFonts w:ascii="Arial" w:eastAsia="Times New Roman" w:hAnsi="Arial" w:cs="Arial"/>
          <w:sz w:val="24"/>
          <w:szCs w:val="24"/>
        </w:rPr>
        <w:t>02 de julho</w:t>
      </w:r>
      <w:r w:rsidR="00535F62">
        <w:rPr>
          <w:rFonts w:ascii="Arial" w:eastAsia="Times New Roman" w:hAnsi="Arial" w:cs="Arial"/>
          <w:sz w:val="24"/>
          <w:szCs w:val="24"/>
        </w:rPr>
        <w:t xml:space="preserve"> de 2024</w:t>
      </w:r>
      <w:r w:rsidRPr="00B05714">
        <w:rPr>
          <w:rFonts w:ascii="Arial" w:eastAsia="Times New Roman" w:hAnsi="Arial" w:cs="Arial"/>
          <w:sz w:val="24"/>
          <w:szCs w:val="24"/>
        </w:rPr>
        <w:t>.</w:t>
      </w:r>
    </w:p>
    <w:p w:rsidR="002255CB" w:rsidRPr="00B05714" w:rsidP="002255CB" w14:paraId="4E44C0F9" w14:textId="77777777">
      <w:pPr>
        <w:spacing w:after="0" w:line="240" w:lineRule="auto"/>
        <w:ind w:right="1797"/>
        <w:rPr>
          <w:rFonts w:ascii="Arial" w:eastAsia="Times New Roman" w:hAnsi="Arial" w:cs="Arial"/>
          <w:b/>
          <w:bCs/>
          <w:sz w:val="24"/>
          <w:szCs w:val="24"/>
        </w:rPr>
      </w:pPr>
    </w:p>
    <w:p w:rsidR="002255CB" w:rsidP="002255CB" w14:paraId="3EAC02A6" w14:textId="58E16FEF">
      <w:pPr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3122930</wp:posOffset>
            </wp:positionH>
            <wp:positionV relativeFrom="paragraph">
              <wp:posOffset>100330</wp:posOffset>
            </wp:positionV>
            <wp:extent cx="1117600" cy="1442085"/>
            <wp:effectExtent l="0" t="0" r="635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4000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F62" w:rsidP="00D8263C" w14:paraId="46F28FD3" w14:textId="6F57D5C5">
      <w:pPr>
        <w:spacing w:after="0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</w:p>
    <w:p w:rsidR="00535F62" w:rsidP="00D8263C" w14:paraId="0EE2BE04" w14:textId="3AE75CD7">
      <w:pPr>
        <w:spacing w:after="0"/>
        <w:ind w:left="2124" w:firstLine="708"/>
        <w:rPr>
          <w:rFonts w:ascii="Arial" w:hAnsi="Arial" w:cs="Arial"/>
          <w:b/>
          <w:szCs w:val="24"/>
        </w:rPr>
      </w:pPr>
    </w:p>
    <w:p w:rsidR="00535F62" w:rsidP="00D8263C" w14:paraId="2BA05388" w14:textId="1AB5536F">
      <w:pPr>
        <w:spacing w:after="0"/>
        <w:ind w:left="2124" w:firstLine="708"/>
        <w:rPr>
          <w:rFonts w:ascii="Arial" w:hAnsi="Arial" w:cs="Arial"/>
          <w:b/>
          <w:szCs w:val="24"/>
        </w:rPr>
      </w:pPr>
    </w:p>
    <w:p w:rsidR="00535F62" w:rsidP="00D8263C" w14:paraId="40B14519" w14:textId="77777777">
      <w:pPr>
        <w:spacing w:after="0"/>
        <w:ind w:left="2124" w:firstLine="708"/>
        <w:rPr>
          <w:rFonts w:ascii="Arial" w:hAnsi="Arial" w:cs="Arial"/>
          <w:b/>
          <w:szCs w:val="24"/>
        </w:rPr>
      </w:pPr>
    </w:p>
    <w:p w:rsidR="002255CB" w:rsidP="00D8263C" w14:paraId="67EE6D40" w14:textId="62CEA312">
      <w:pPr>
        <w:spacing w:after="0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>RODRIGO DORIVAL GOMES</w:t>
      </w:r>
    </w:p>
    <w:p w:rsidR="006D1E9A" w:rsidRPr="00D8263C" w:rsidP="00D8263C" w14:paraId="07A8F1E3" w14:textId="244D2E72">
      <w:pPr>
        <w:spacing w:after="0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</w:t>
      </w:r>
      <w:bookmarkStart w:id="1" w:name="_GoBack"/>
      <w:bookmarkEnd w:id="1"/>
      <w:r w:rsidRPr="00E9743B">
        <w:rPr>
          <w:rFonts w:ascii="Arial" w:hAnsi="Arial" w:cs="Arial"/>
          <w:szCs w:val="24"/>
        </w:rPr>
        <w:t>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06A"/>
    <w:rsid w:val="000D2BDC"/>
    <w:rsid w:val="000F42BF"/>
    <w:rsid w:val="00104AAA"/>
    <w:rsid w:val="0015657E"/>
    <w:rsid w:val="00156CF8"/>
    <w:rsid w:val="001D4F32"/>
    <w:rsid w:val="00205D43"/>
    <w:rsid w:val="002255CB"/>
    <w:rsid w:val="002F5C79"/>
    <w:rsid w:val="00460A32"/>
    <w:rsid w:val="004B2CC9"/>
    <w:rsid w:val="004E73DA"/>
    <w:rsid w:val="004F688F"/>
    <w:rsid w:val="0051286F"/>
    <w:rsid w:val="00535F62"/>
    <w:rsid w:val="00601B0A"/>
    <w:rsid w:val="00626437"/>
    <w:rsid w:val="00632FA0"/>
    <w:rsid w:val="006C41A4"/>
    <w:rsid w:val="006D1E9A"/>
    <w:rsid w:val="00797A5B"/>
    <w:rsid w:val="00822396"/>
    <w:rsid w:val="00851402"/>
    <w:rsid w:val="00857402"/>
    <w:rsid w:val="00A06CF2"/>
    <w:rsid w:val="00A973E0"/>
    <w:rsid w:val="00AE6AEE"/>
    <w:rsid w:val="00B05714"/>
    <w:rsid w:val="00B63EE2"/>
    <w:rsid w:val="00BA6663"/>
    <w:rsid w:val="00C00C1E"/>
    <w:rsid w:val="00C36776"/>
    <w:rsid w:val="00C634BC"/>
    <w:rsid w:val="00CD1019"/>
    <w:rsid w:val="00CD6B58"/>
    <w:rsid w:val="00CF401E"/>
    <w:rsid w:val="00D8263C"/>
    <w:rsid w:val="00E43756"/>
    <w:rsid w:val="00E9743B"/>
    <w:rsid w:val="00F80F90"/>
    <w:rsid w:val="00FD13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CB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1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1606A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E162-206C-407E-9C5C-F38BC13F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3248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6</cp:revision>
  <cp:lastPrinted>2024-06-24T19:20:00Z</cp:lastPrinted>
  <dcterms:created xsi:type="dcterms:W3CDTF">2024-06-24T19:25:00Z</dcterms:created>
  <dcterms:modified xsi:type="dcterms:W3CDTF">2024-07-02T13:19:00Z</dcterms:modified>
</cp:coreProperties>
</file>