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7381747A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</w:t>
      </w:r>
      <w:r w:rsidR="000B69A7">
        <w:rPr>
          <w:rFonts w:ascii="Arial" w:hAnsi="Arial" w:cs="Arial"/>
          <w:sz w:val="28"/>
          <w:szCs w:val="28"/>
        </w:rPr>
        <w:t xml:space="preserve">a </w:t>
      </w:r>
      <w:r w:rsidR="00B4661D">
        <w:rPr>
          <w:rFonts w:ascii="Arial" w:hAnsi="Arial" w:cs="Arial"/>
          <w:sz w:val="28"/>
          <w:szCs w:val="28"/>
        </w:rPr>
        <w:t xml:space="preserve">Almirante </w:t>
      </w:r>
      <w:r w:rsidR="008E576B">
        <w:rPr>
          <w:rFonts w:ascii="Arial" w:hAnsi="Arial" w:cs="Arial"/>
          <w:sz w:val="28"/>
          <w:szCs w:val="28"/>
        </w:rPr>
        <w:t>Tamandaré</w:t>
      </w:r>
      <w:r w:rsidR="00B4661D">
        <w:rPr>
          <w:rFonts w:ascii="Arial" w:hAnsi="Arial" w:cs="Arial"/>
          <w:sz w:val="28"/>
          <w:szCs w:val="28"/>
        </w:rPr>
        <w:t xml:space="preserve"> Jardim João Paulo II</w:t>
      </w:r>
      <w:r w:rsidR="000B69A7"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0AE7D3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466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B4661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Junho 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8448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6022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B69A7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6022F"/>
    <w:rsid w:val="00195059"/>
    <w:rsid w:val="001A5A8B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B5D2A"/>
    <w:rsid w:val="003D4DDB"/>
    <w:rsid w:val="003E58EF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32DF1"/>
    <w:rsid w:val="008565BA"/>
    <w:rsid w:val="00867947"/>
    <w:rsid w:val="00880208"/>
    <w:rsid w:val="008A6BBA"/>
    <w:rsid w:val="008B5928"/>
    <w:rsid w:val="008D4AB6"/>
    <w:rsid w:val="008E268A"/>
    <w:rsid w:val="008E45F7"/>
    <w:rsid w:val="008E576B"/>
    <w:rsid w:val="00933B5A"/>
    <w:rsid w:val="00957731"/>
    <w:rsid w:val="009601A4"/>
    <w:rsid w:val="0097518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4661D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5BFD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2024-06-26T12:23:00Z</dcterms:created>
  <dcterms:modified xsi:type="dcterms:W3CDTF">2024-06-26T12:27:00Z</dcterms:modified>
</cp:coreProperties>
</file>