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D75E81" w:rsidP="00D75E81" w14:paraId="7650CB36" w14:textId="77777777">
      <w:pPr>
        <w:jc w:val="center"/>
        <w:rPr>
          <w:rFonts w:ascii="Tahoma" w:hAnsi="Tahoma" w:cs="Tahoma"/>
          <w:b/>
          <w:sz w:val="24"/>
          <w:szCs w:val="24"/>
        </w:rPr>
      </w:pPr>
      <w:r w:rsidRPr="00D75E81">
        <w:rPr>
          <w:rFonts w:ascii="Tahoma" w:hAnsi="Tahoma" w:cs="Tahoma"/>
          <w:b/>
          <w:sz w:val="24"/>
          <w:szCs w:val="24"/>
        </w:rPr>
        <w:t>EXMO. SR. PRESIDENTE DA CÂMARA MUNICIPAL DE SUMARÉ,</w:t>
      </w:r>
    </w:p>
    <w:p w:rsidR="00D75E81" w:rsidP="00D75E81" w14:paraId="6995B1CA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D75E81" w:rsidRPr="00D75E81" w:rsidP="00D75E81" w14:paraId="5EC45C5F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D75E81" w:rsidRPr="00D75E81" w:rsidP="00D102DE" w14:paraId="1490D673" w14:textId="387EC8D3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D75E81">
        <w:rPr>
          <w:rFonts w:ascii="Tahoma" w:hAnsi="Tahoma" w:cs="Tahoma"/>
          <w:b/>
          <w:sz w:val="24"/>
          <w:szCs w:val="24"/>
        </w:rPr>
        <w:t xml:space="preserve">Indico </w:t>
      </w:r>
      <w:r w:rsidRPr="00D75E81"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 w:rsidRPr="00D75E81">
        <w:rPr>
          <w:rFonts w:ascii="Tahoma" w:hAnsi="Tahoma" w:cs="Tahoma"/>
          <w:b/>
          <w:sz w:val="24"/>
          <w:szCs w:val="24"/>
        </w:rPr>
        <w:t xml:space="preserve">o reparo da pavimentação asfáltica </w:t>
      </w:r>
      <w:r w:rsidRPr="00D75E81">
        <w:rPr>
          <w:rFonts w:ascii="Tahoma" w:hAnsi="Tahoma" w:cs="Tahoma"/>
          <w:sz w:val="24"/>
          <w:szCs w:val="24"/>
        </w:rPr>
        <w:t xml:space="preserve">da </w:t>
      </w:r>
      <w:r w:rsidRPr="007359F8" w:rsidR="007359F8">
        <w:rPr>
          <w:rFonts w:ascii="Tahoma" w:hAnsi="Tahoma" w:cs="Tahoma"/>
          <w:b/>
          <w:sz w:val="24"/>
          <w:szCs w:val="24"/>
        </w:rPr>
        <w:t>Rua Ismael Manoel da Silva</w:t>
      </w:r>
      <w:r w:rsidRPr="00C128CA" w:rsidR="00C128CA">
        <w:rPr>
          <w:rFonts w:ascii="Tahoma" w:hAnsi="Tahoma" w:cs="Tahoma"/>
          <w:b/>
          <w:sz w:val="24"/>
          <w:szCs w:val="24"/>
        </w:rPr>
        <w:t xml:space="preserve"> </w:t>
      </w:r>
      <w:r w:rsidRPr="00521980" w:rsidR="00521980">
        <w:rPr>
          <w:rFonts w:ascii="Tahoma" w:hAnsi="Tahoma" w:cs="Tahoma"/>
          <w:bCs/>
          <w:sz w:val="24"/>
          <w:szCs w:val="24"/>
        </w:rPr>
        <w:t xml:space="preserve">em frente ao número </w:t>
      </w:r>
      <w:r w:rsidR="0026151F">
        <w:rPr>
          <w:rFonts w:ascii="Tahoma" w:hAnsi="Tahoma" w:cs="Tahoma"/>
          <w:bCs/>
          <w:sz w:val="24"/>
          <w:szCs w:val="24"/>
        </w:rPr>
        <w:t>144</w:t>
      </w:r>
      <w:r w:rsidRPr="00D75E81">
        <w:rPr>
          <w:rFonts w:ascii="Tahoma" w:hAnsi="Tahoma" w:cs="Tahoma"/>
          <w:bCs/>
          <w:sz w:val="24"/>
          <w:szCs w:val="24"/>
        </w:rPr>
        <w:t xml:space="preserve">, </w:t>
      </w:r>
      <w:r w:rsidRPr="00D75E81">
        <w:rPr>
          <w:rFonts w:ascii="Tahoma" w:hAnsi="Tahoma" w:cs="Tahoma"/>
          <w:sz w:val="24"/>
          <w:szCs w:val="24"/>
        </w:rPr>
        <w:t xml:space="preserve">no bairro </w:t>
      </w:r>
      <w:r w:rsidRPr="00521980" w:rsidR="00521980">
        <w:rPr>
          <w:rFonts w:ascii="Tahoma" w:hAnsi="Tahoma" w:cs="Tahoma"/>
          <w:b/>
          <w:bCs/>
          <w:sz w:val="24"/>
          <w:szCs w:val="24"/>
        </w:rPr>
        <w:t>Parque Santo Antônio</w:t>
      </w:r>
      <w:r w:rsidRPr="00D75E81">
        <w:rPr>
          <w:rFonts w:ascii="Tahoma" w:hAnsi="Tahoma" w:cs="Tahoma"/>
          <w:bCs/>
          <w:sz w:val="24"/>
          <w:szCs w:val="24"/>
        </w:rPr>
        <w:t xml:space="preserve">, </w:t>
      </w:r>
      <w:r w:rsidRPr="00D75E81">
        <w:rPr>
          <w:rFonts w:ascii="Tahoma" w:hAnsi="Tahoma" w:cs="Tahoma"/>
          <w:sz w:val="24"/>
          <w:szCs w:val="24"/>
        </w:rPr>
        <w:t>neste Município.</w:t>
      </w:r>
    </w:p>
    <w:p w:rsidR="00D75E81" w:rsidRPr="00D75E81" w:rsidP="00D102DE" w14:paraId="137FA8C3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D75E81"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D75E81" w:rsidRPr="00D75E81" w:rsidP="00D75E81" w14:paraId="2379F00C" w14:textId="3B73315C">
      <w:pPr>
        <w:jc w:val="center"/>
        <w:rPr>
          <w:rFonts w:ascii="Tahoma" w:hAnsi="Tahoma" w:cs="Tahoma"/>
          <w:sz w:val="24"/>
          <w:szCs w:val="24"/>
        </w:rPr>
      </w:pPr>
      <w:r w:rsidRPr="00D75E81">
        <w:rPr>
          <w:rFonts w:ascii="Tahoma" w:hAnsi="Tahoma" w:cs="Tahoma"/>
          <w:sz w:val="24"/>
          <w:szCs w:val="24"/>
        </w:rPr>
        <w:t xml:space="preserve">Câmara Municipal de Sumaré, </w:t>
      </w:r>
      <w:r w:rsidR="0057385C">
        <w:rPr>
          <w:rFonts w:ascii="Tahoma" w:hAnsi="Tahoma" w:cs="Tahoma"/>
          <w:sz w:val="24"/>
          <w:szCs w:val="24"/>
        </w:rPr>
        <w:t>25</w:t>
      </w:r>
      <w:r w:rsidRPr="00D75E81">
        <w:rPr>
          <w:rFonts w:ascii="Tahoma" w:hAnsi="Tahoma" w:cs="Tahoma"/>
          <w:sz w:val="24"/>
          <w:szCs w:val="24"/>
        </w:rPr>
        <w:t xml:space="preserve"> de </w:t>
      </w:r>
      <w:r w:rsidR="004F6ED0">
        <w:rPr>
          <w:rFonts w:ascii="Tahoma" w:hAnsi="Tahoma" w:cs="Tahoma"/>
          <w:sz w:val="24"/>
          <w:szCs w:val="24"/>
        </w:rPr>
        <w:t>junho</w:t>
      </w:r>
      <w:r w:rsidRPr="00D75E81">
        <w:rPr>
          <w:rFonts w:ascii="Tahoma" w:hAnsi="Tahoma" w:cs="Tahoma"/>
          <w:sz w:val="24"/>
          <w:szCs w:val="24"/>
        </w:rPr>
        <w:t xml:space="preserve"> de 2024.</w:t>
      </w: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4958106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424A0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3B24"/>
    <w:rsid w:val="00023BAE"/>
    <w:rsid w:val="00041F97"/>
    <w:rsid w:val="00047EA7"/>
    <w:rsid w:val="00062F9C"/>
    <w:rsid w:val="000906C1"/>
    <w:rsid w:val="000A7E6D"/>
    <w:rsid w:val="000C3C23"/>
    <w:rsid w:val="000D2BDC"/>
    <w:rsid w:val="000D4B09"/>
    <w:rsid w:val="00104AAA"/>
    <w:rsid w:val="0013505B"/>
    <w:rsid w:val="0014566F"/>
    <w:rsid w:val="00145B38"/>
    <w:rsid w:val="00155777"/>
    <w:rsid w:val="0015657E"/>
    <w:rsid w:val="00156CF8"/>
    <w:rsid w:val="00160A15"/>
    <w:rsid w:val="00187936"/>
    <w:rsid w:val="001A69F4"/>
    <w:rsid w:val="001B0D10"/>
    <w:rsid w:val="001B7DE9"/>
    <w:rsid w:val="001C18EA"/>
    <w:rsid w:val="001C3B7E"/>
    <w:rsid w:val="001D1BE6"/>
    <w:rsid w:val="001E6674"/>
    <w:rsid w:val="001E7E97"/>
    <w:rsid w:val="001F6E72"/>
    <w:rsid w:val="001F719A"/>
    <w:rsid w:val="0020319D"/>
    <w:rsid w:val="002277EB"/>
    <w:rsid w:val="0026151F"/>
    <w:rsid w:val="002A021F"/>
    <w:rsid w:val="002E7E24"/>
    <w:rsid w:val="002F0598"/>
    <w:rsid w:val="002F3A23"/>
    <w:rsid w:val="00365B95"/>
    <w:rsid w:val="00383E0D"/>
    <w:rsid w:val="0039253C"/>
    <w:rsid w:val="003A0098"/>
    <w:rsid w:val="003B33B9"/>
    <w:rsid w:val="003C0ED1"/>
    <w:rsid w:val="003D3AF2"/>
    <w:rsid w:val="004039B5"/>
    <w:rsid w:val="00424A07"/>
    <w:rsid w:val="0043557D"/>
    <w:rsid w:val="00460A32"/>
    <w:rsid w:val="004B2CC9"/>
    <w:rsid w:val="004B5516"/>
    <w:rsid w:val="004B6DD6"/>
    <w:rsid w:val="004C3F74"/>
    <w:rsid w:val="004E1AF6"/>
    <w:rsid w:val="004E6CBA"/>
    <w:rsid w:val="004F3F3C"/>
    <w:rsid w:val="004F6ED0"/>
    <w:rsid w:val="0051109D"/>
    <w:rsid w:val="0051286F"/>
    <w:rsid w:val="00521980"/>
    <w:rsid w:val="00541E79"/>
    <w:rsid w:val="00542284"/>
    <w:rsid w:val="00546E52"/>
    <w:rsid w:val="0056333D"/>
    <w:rsid w:val="0057385C"/>
    <w:rsid w:val="005C276C"/>
    <w:rsid w:val="005C2D64"/>
    <w:rsid w:val="005C4595"/>
    <w:rsid w:val="005C6340"/>
    <w:rsid w:val="005D6328"/>
    <w:rsid w:val="005E0D4B"/>
    <w:rsid w:val="00605367"/>
    <w:rsid w:val="00611131"/>
    <w:rsid w:val="00615BAE"/>
    <w:rsid w:val="00626437"/>
    <w:rsid w:val="00632FA0"/>
    <w:rsid w:val="00642CED"/>
    <w:rsid w:val="00663D0A"/>
    <w:rsid w:val="006810D2"/>
    <w:rsid w:val="00685B0C"/>
    <w:rsid w:val="00686101"/>
    <w:rsid w:val="006C41A4"/>
    <w:rsid w:val="006D1E9A"/>
    <w:rsid w:val="006F52CB"/>
    <w:rsid w:val="00706EED"/>
    <w:rsid w:val="007359F8"/>
    <w:rsid w:val="007703F6"/>
    <w:rsid w:val="00781D13"/>
    <w:rsid w:val="007946A9"/>
    <w:rsid w:val="007D4851"/>
    <w:rsid w:val="007F31EC"/>
    <w:rsid w:val="00807474"/>
    <w:rsid w:val="00822396"/>
    <w:rsid w:val="008300F2"/>
    <w:rsid w:val="00833728"/>
    <w:rsid w:val="00840CAF"/>
    <w:rsid w:val="00841001"/>
    <w:rsid w:val="00847C0B"/>
    <w:rsid w:val="008668C1"/>
    <w:rsid w:val="008B7126"/>
    <w:rsid w:val="008E4930"/>
    <w:rsid w:val="0090446F"/>
    <w:rsid w:val="00911A59"/>
    <w:rsid w:val="009213E8"/>
    <w:rsid w:val="009549BB"/>
    <w:rsid w:val="0096018B"/>
    <w:rsid w:val="00961D35"/>
    <w:rsid w:val="00965495"/>
    <w:rsid w:val="00971F59"/>
    <w:rsid w:val="00986417"/>
    <w:rsid w:val="0098691B"/>
    <w:rsid w:val="009965EF"/>
    <w:rsid w:val="009B2B33"/>
    <w:rsid w:val="009C4877"/>
    <w:rsid w:val="009D1E78"/>
    <w:rsid w:val="00A06CF2"/>
    <w:rsid w:val="00A17350"/>
    <w:rsid w:val="00A24959"/>
    <w:rsid w:val="00A2748D"/>
    <w:rsid w:val="00A44FC2"/>
    <w:rsid w:val="00A5446B"/>
    <w:rsid w:val="00A62D43"/>
    <w:rsid w:val="00A73864"/>
    <w:rsid w:val="00A81F80"/>
    <w:rsid w:val="00AA138D"/>
    <w:rsid w:val="00AB3D1B"/>
    <w:rsid w:val="00AF6196"/>
    <w:rsid w:val="00B07B63"/>
    <w:rsid w:val="00B14371"/>
    <w:rsid w:val="00B1619D"/>
    <w:rsid w:val="00B2709D"/>
    <w:rsid w:val="00B54661"/>
    <w:rsid w:val="00B80D3A"/>
    <w:rsid w:val="00B84175"/>
    <w:rsid w:val="00B8499F"/>
    <w:rsid w:val="00B87088"/>
    <w:rsid w:val="00BA6762"/>
    <w:rsid w:val="00BB544C"/>
    <w:rsid w:val="00BF3D38"/>
    <w:rsid w:val="00C00C1E"/>
    <w:rsid w:val="00C128CA"/>
    <w:rsid w:val="00C36776"/>
    <w:rsid w:val="00C830CE"/>
    <w:rsid w:val="00CA6A55"/>
    <w:rsid w:val="00CB0D16"/>
    <w:rsid w:val="00CD22C4"/>
    <w:rsid w:val="00CD425C"/>
    <w:rsid w:val="00CD5EAF"/>
    <w:rsid w:val="00CD6B58"/>
    <w:rsid w:val="00CE03F9"/>
    <w:rsid w:val="00CF3C31"/>
    <w:rsid w:val="00CF401E"/>
    <w:rsid w:val="00D102DE"/>
    <w:rsid w:val="00D12765"/>
    <w:rsid w:val="00D30A8A"/>
    <w:rsid w:val="00D4593D"/>
    <w:rsid w:val="00D47A3D"/>
    <w:rsid w:val="00D53C16"/>
    <w:rsid w:val="00D611FE"/>
    <w:rsid w:val="00D66B39"/>
    <w:rsid w:val="00D75E81"/>
    <w:rsid w:val="00D83803"/>
    <w:rsid w:val="00DB68A2"/>
    <w:rsid w:val="00DF11F6"/>
    <w:rsid w:val="00DF6F38"/>
    <w:rsid w:val="00E00427"/>
    <w:rsid w:val="00E009CE"/>
    <w:rsid w:val="00E276F7"/>
    <w:rsid w:val="00E86B94"/>
    <w:rsid w:val="00E9149F"/>
    <w:rsid w:val="00E925AF"/>
    <w:rsid w:val="00EA2E16"/>
    <w:rsid w:val="00EB1B09"/>
    <w:rsid w:val="00EF1513"/>
    <w:rsid w:val="00EF51AB"/>
    <w:rsid w:val="00EF734D"/>
    <w:rsid w:val="00EF7C47"/>
    <w:rsid w:val="00F155C3"/>
    <w:rsid w:val="00F24FBD"/>
    <w:rsid w:val="00F26AA5"/>
    <w:rsid w:val="00F277AB"/>
    <w:rsid w:val="00F27F0E"/>
    <w:rsid w:val="00F33091"/>
    <w:rsid w:val="00F61051"/>
    <w:rsid w:val="00F66308"/>
    <w:rsid w:val="00F74D3E"/>
    <w:rsid w:val="00FA0AD7"/>
    <w:rsid w:val="00FA4FA9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0F67C-FBAD-4F50-A30D-61EC6A1AD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564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3</cp:revision>
  <cp:lastPrinted>2021-02-25T18:05:00Z</cp:lastPrinted>
  <dcterms:created xsi:type="dcterms:W3CDTF">2024-06-24T16:57:00Z</dcterms:created>
  <dcterms:modified xsi:type="dcterms:W3CDTF">2024-06-24T17:11:00Z</dcterms:modified>
</cp:coreProperties>
</file>