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DE1E1C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363FE">
        <w:rPr>
          <w:rFonts w:ascii="Arial" w:hAnsi="Arial" w:cs="Arial"/>
          <w:b/>
          <w:sz w:val="24"/>
          <w:szCs w:val="24"/>
          <w:u w:val="single"/>
        </w:rPr>
        <w:t>Keila Casasse de Azevedo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60F8B" w:rsidP="00660F8B" w14:paraId="48281F2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5855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35B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0F8B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F9A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17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572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A4432-50DF-4B94-B27B-461421FE0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2024-05-06T12:48:00Z</dcterms:created>
  <dcterms:modified xsi:type="dcterms:W3CDTF">2024-06-24T11:43:00Z</dcterms:modified>
</cp:coreProperties>
</file>