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5A133D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762DB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7/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3C10BB4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</w:t>
      </w:r>
      <w:r w:rsidR="00B762DB">
        <w:rPr>
          <w:rFonts w:ascii="Arial" w:hAnsi="Arial" w:cs="Arial"/>
          <w:szCs w:val="24"/>
        </w:rPr>
        <w:t>Rua Dom Barreto, 1293</w:t>
      </w:r>
      <w:r w:rsidRPr="00D1306F" w:rsidR="00D1306F">
        <w:rPr>
          <w:rFonts w:ascii="Arial" w:hAnsi="Arial" w:cs="Arial"/>
          <w:szCs w:val="24"/>
        </w:rPr>
        <w:t>,</w:t>
      </w:r>
      <w:r w:rsidR="002F044E">
        <w:rPr>
          <w:rFonts w:ascii="Arial" w:hAnsi="Arial" w:cs="Arial"/>
          <w:szCs w:val="24"/>
        </w:rPr>
        <w:t xml:space="preserve"> </w:t>
      </w:r>
      <w:r w:rsidR="00B762DB">
        <w:rPr>
          <w:rFonts w:ascii="Arial" w:hAnsi="Arial" w:cs="Arial"/>
          <w:szCs w:val="24"/>
        </w:rPr>
        <w:t>no Centro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7921028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A rede elétrica também está próxima da árvore.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0AF7CB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62DB">
        <w:rPr>
          <w:rFonts w:ascii="Arial" w:hAnsi="Arial" w:cs="Arial"/>
          <w:szCs w:val="24"/>
        </w:rPr>
        <w:t>24</w:t>
      </w:r>
      <w:r w:rsidR="00D1306F">
        <w:rPr>
          <w:rFonts w:ascii="Arial" w:hAnsi="Arial" w:cs="Arial"/>
          <w:szCs w:val="24"/>
        </w:rPr>
        <w:t xml:space="preserve"> de </w:t>
      </w:r>
      <w:r w:rsidR="00B762DB">
        <w:rPr>
          <w:rFonts w:ascii="Arial" w:hAnsi="Arial" w:cs="Arial"/>
          <w:szCs w:val="24"/>
        </w:rPr>
        <w:t>junho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024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ermEnd w:id="0"/>
    <w:p w:rsidR="002111D4" w:rsidP="00C368C0" w14:paraId="4910EDAA" w14:textId="5F3AB392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645B0"/>
    <w:rsid w:val="00E71268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2024-06-24T13:12:00Z</dcterms:created>
  <dcterms:modified xsi:type="dcterms:W3CDTF">2024-06-24T13:12:00Z</dcterms:modified>
</cp:coreProperties>
</file>