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259B9DE7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RPr="003C5C92" w:rsidP="004355EB" w14:paraId="1016563C" w14:textId="5A6A23C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Considerando que</w:t>
      </w:r>
      <w:r w:rsidR="005B1142">
        <w:rPr>
          <w:rFonts w:ascii="Georgia" w:hAnsi="Georgia" w:cs="Arial"/>
          <w:sz w:val="24"/>
          <w:szCs w:val="24"/>
        </w:rPr>
        <w:t xml:space="preserve"> </w:t>
      </w:r>
      <w:r w:rsidR="00FF17FB">
        <w:rPr>
          <w:rFonts w:ascii="Georgia" w:hAnsi="Georgia" w:cs="Arial"/>
          <w:sz w:val="24"/>
          <w:szCs w:val="24"/>
        </w:rPr>
        <w:t xml:space="preserve">fomos </w:t>
      </w:r>
      <w:r w:rsidRPr="007A5442">
        <w:rPr>
          <w:rFonts w:ascii="Georgia" w:hAnsi="Georgia" w:cs="Arial"/>
          <w:sz w:val="24"/>
          <w:szCs w:val="24"/>
        </w:rPr>
        <w:t xml:space="preserve">procurados por munícipes desta cidade, que nos </w:t>
      </w:r>
      <w:r>
        <w:rPr>
          <w:rFonts w:ascii="Georgia" w:hAnsi="Georgia" w:cs="Arial"/>
          <w:sz w:val="24"/>
          <w:szCs w:val="24"/>
        </w:rPr>
        <w:t>solicit</w:t>
      </w:r>
      <w:r w:rsidR="005B1142">
        <w:rPr>
          <w:rFonts w:ascii="Georgia" w:hAnsi="Georgia" w:cs="Arial"/>
          <w:sz w:val="24"/>
          <w:szCs w:val="24"/>
        </w:rPr>
        <w:t>a</w:t>
      </w:r>
      <w:r w:rsidR="00577F74">
        <w:rPr>
          <w:rFonts w:ascii="Georgia" w:hAnsi="Georgia" w:cs="Arial"/>
          <w:sz w:val="24"/>
          <w:szCs w:val="24"/>
        </w:rPr>
        <w:t>ra</w:t>
      </w:r>
      <w:r w:rsidR="005B1142">
        <w:rPr>
          <w:rFonts w:ascii="Georgia" w:hAnsi="Georgia" w:cs="Arial"/>
          <w:sz w:val="24"/>
          <w:szCs w:val="24"/>
        </w:rPr>
        <w:t>m</w:t>
      </w:r>
      <w:r>
        <w:rPr>
          <w:rFonts w:ascii="Georgia" w:hAnsi="Georgia" w:cs="Arial"/>
          <w:sz w:val="24"/>
          <w:szCs w:val="24"/>
        </w:rPr>
        <w:t xml:space="preserve">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</w:t>
      </w:r>
      <w:r w:rsidRPr="003C5C92">
        <w:rPr>
          <w:rFonts w:ascii="Georgia" w:hAnsi="Georgia"/>
          <w:bCs/>
          <w:sz w:val="24"/>
          <w:szCs w:val="24"/>
        </w:rPr>
        <w:t xml:space="preserve">realizado a </w:t>
      </w:r>
      <w:r w:rsidRPr="003C5C92" w:rsidR="00FF17FB">
        <w:rPr>
          <w:rFonts w:ascii="Georgia" w:hAnsi="Georgia"/>
          <w:sz w:val="24"/>
          <w:szCs w:val="24"/>
        </w:rPr>
        <w:t xml:space="preserve">implantação de iluminação </w:t>
      </w:r>
      <w:r w:rsidR="003C5C92">
        <w:rPr>
          <w:rFonts w:ascii="Georgia" w:hAnsi="Georgia"/>
          <w:sz w:val="24"/>
          <w:szCs w:val="24"/>
        </w:rPr>
        <w:t xml:space="preserve">pública </w:t>
      </w:r>
      <w:r w:rsidRPr="003C5C92" w:rsidR="00FF17FB">
        <w:rPr>
          <w:rFonts w:ascii="Georgia" w:hAnsi="Georgia"/>
          <w:sz w:val="24"/>
          <w:szCs w:val="24"/>
        </w:rPr>
        <w:t>na Praça Pública, localizada na Rua</w:t>
      </w:r>
      <w:r w:rsidR="003C5C92">
        <w:rPr>
          <w:rFonts w:ascii="Georgia" w:hAnsi="Georgia"/>
          <w:sz w:val="24"/>
          <w:szCs w:val="24"/>
        </w:rPr>
        <w:t xml:space="preserve"> </w:t>
      </w:r>
      <w:r w:rsidR="003C5C92">
        <w:rPr>
          <w:rFonts w:ascii="Georgia" w:hAnsi="Georgia"/>
          <w:sz w:val="23"/>
          <w:szCs w:val="23"/>
        </w:rPr>
        <w:t xml:space="preserve">Basilio Guidotti, defronte ao nº. 53, no Loteamento Jardim </w:t>
      </w:r>
      <w:r w:rsidR="003C5C92">
        <w:rPr>
          <w:rFonts w:ascii="Georgia" w:hAnsi="Georgia"/>
          <w:sz w:val="23"/>
          <w:szCs w:val="23"/>
        </w:rPr>
        <w:t>Marchissolo</w:t>
      </w:r>
      <w:r w:rsidR="003C5C92">
        <w:rPr>
          <w:rFonts w:ascii="Georgia" w:hAnsi="Georgia"/>
          <w:sz w:val="23"/>
          <w:szCs w:val="23"/>
        </w:rPr>
        <w:t>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3C5C92" w:rsidRPr="003C5C92" w:rsidP="002D1490" w14:paraId="4469DF6E" w14:textId="098777EF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 w:rsidRPr="003C5C92">
        <w:rPr>
          <w:rFonts w:ascii="Georgia" w:hAnsi="Georgia"/>
          <w:sz w:val="24"/>
          <w:szCs w:val="24"/>
        </w:rPr>
        <w:t>A praça em questão não possui sistema de iluminação adequado, o que a torna inutilizável durante a noite. Essa situação gera diversos transtornos para os moradores da região</w:t>
      </w:r>
      <w:r>
        <w:rPr>
          <w:rFonts w:ascii="Georgia" w:hAnsi="Georgia"/>
          <w:sz w:val="24"/>
          <w:szCs w:val="24"/>
        </w:rPr>
        <w:t xml:space="preserve">, como a falta de segurança, dificuldade de acesso e prejuízo na qualidade de vida. Sendo que </w:t>
      </w:r>
      <w:r w:rsidRPr="003C5C92">
        <w:rPr>
          <w:rFonts w:ascii="Georgia" w:hAnsi="Georgia"/>
          <w:sz w:val="24"/>
          <w:szCs w:val="24"/>
        </w:rPr>
        <w:t>a implantação de um sistema de iluminação pública n</w:t>
      </w:r>
      <w:r>
        <w:rPr>
          <w:rFonts w:ascii="Georgia" w:hAnsi="Georgia"/>
          <w:sz w:val="24"/>
          <w:szCs w:val="24"/>
        </w:rPr>
        <w:t>essa</w:t>
      </w:r>
      <w:r w:rsidRPr="003C5C92">
        <w:rPr>
          <w:rFonts w:ascii="Georgia" w:hAnsi="Georgia"/>
          <w:sz w:val="24"/>
          <w:szCs w:val="24"/>
        </w:rPr>
        <w:t xml:space="preserve"> </w:t>
      </w:r>
      <w:r w:rsidR="00577F74">
        <w:rPr>
          <w:rFonts w:ascii="Georgia" w:hAnsi="Georgia"/>
          <w:sz w:val="24"/>
          <w:szCs w:val="24"/>
        </w:rPr>
        <w:t>P</w:t>
      </w:r>
      <w:r w:rsidRPr="003C5C92">
        <w:rPr>
          <w:rFonts w:ascii="Georgia" w:hAnsi="Georgia"/>
          <w:sz w:val="24"/>
          <w:szCs w:val="24"/>
        </w:rPr>
        <w:t>raça</w:t>
      </w:r>
      <w:r>
        <w:rPr>
          <w:rFonts w:ascii="Georgia" w:hAnsi="Georgia"/>
          <w:sz w:val="24"/>
          <w:szCs w:val="24"/>
        </w:rPr>
        <w:t xml:space="preserve"> </w:t>
      </w:r>
      <w:r w:rsidRPr="003C5C92">
        <w:rPr>
          <w:rFonts w:ascii="Georgia" w:hAnsi="Georgia"/>
          <w:sz w:val="24"/>
          <w:szCs w:val="24"/>
        </w:rPr>
        <w:t>trará diversos benefícios para os moradores</w:t>
      </w:r>
      <w:r>
        <w:rPr>
          <w:rFonts w:ascii="Georgia" w:hAnsi="Georgia"/>
          <w:sz w:val="24"/>
          <w:szCs w:val="24"/>
        </w:rPr>
        <w:t>.</w:t>
      </w:r>
    </w:p>
    <w:p w:rsidR="003C5C92" w:rsidP="004355EB" w14:paraId="13EF02B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3C5C92" w:rsidP="004355EB" w14:paraId="429F8697" w14:textId="68575078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 w:rsidRPr="007E6BBE">
        <w:rPr>
          <w:rFonts w:ascii="Georgia" w:hAnsi="Georgia"/>
          <w:bCs/>
          <w:sz w:val="23"/>
          <w:szCs w:val="23"/>
        </w:rPr>
        <w:t xml:space="preserve">a </w:t>
      </w:r>
      <w:r w:rsidRPr="003C5C92">
        <w:rPr>
          <w:rFonts w:ascii="Georgia" w:hAnsi="Georgia"/>
          <w:sz w:val="24"/>
          <w:szCs w:val="24"/>
        </w:rPr>
        <w:t xml:space="preserve">implantação de iluminação </w:t>
      </w:r>
      <w:r>
        <w:rPr>
          <w:rFonts w:ascii="Georgia" w:hAnsi="Georgia"/>
          <w:sz w:val="24"/>
          <w:szCs w:val="24"/>
        </w:rPr>
        <w:t xml:space="preserve">pública </w:t>
      </w:r>
      <w:r w:rsidRPr="003C5C92">
        <w:rPr>
          <w:rFonts w:ascii="Georgia" w:hAnsi="Georgia"/>
          <w:sz w:val="24"/>
          <w:szCs w:val="24"/>
        </w:rPr>
        <w:t>na Praça Pública, localizada na Rua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3"/>
          <w:szCs w:val="23"/>
        </w:rPr>
        <w:t xml:space="preserve">Basilio Guidotti, defronte ao nº. 53, no Loteamento Jardim </w:t>
      </w:r>
      <w:r>
        <w:rPr>
          <w:rFonts w:ascii="Georgia" w:hAnsi="Georgia"/>
          <w:sz w:val="23"/>
          <w:szCs w:val="23"/>
        </w:rPr>
        <w:t>Marchissolo</w:t>
      </w:r>
      <w:r>
        <w:rPr>
          <w:rFonts w:ascii="Georgia" w:hAnsi="Georgia"/>
          <w:sz w:val="23"/>
          <w:szCs w:val="23"/>
        </w:rPr>
        <w:t xml:space="preserve">, nesta cidade de Sumaré/SP, </w:t>
      </w:r>
      <w:r>
        <w:rPr>
          <w:rFonts w:ascii="Georgia" w:hAnsi="Georgia" w:cs="Arial"/>
          <w:sz w:val="24"/>
          <w:szCs w:val="24"/>
        </w:rPr>
        <w:t>afim de proporcionar maior segurança a todos que transitam nesse bairro.</w:t>
      </w:r>
    </w:p>
    <w:p w:rsidR="003C5C92" w:rsidP="004355EB" w14:paraId="48891B07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3C5C92" w:rsidP="004355EB" w14:paraId="51E9B660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RPr="007A5442" w:rsidP="004355EB" w14:paraId="17CB91AB" w14:textId="207BFF44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2C68D8">
        <w:rPr>
          <w:rFonts w:ascii="Georgia" w:hAnsi="Georgia" w:cs="Arial"/>
          <w:sz w:val="24"/>
          <w:szCs w:val="24"/>
        </w:rPr>
        <w:t>17</w:t>
      </w:r>
      <w:r w:rsidR="00204174"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2C68D8">
        <w:rPr>
          <w:rFonts w:ascii="Georgia" w:hAnsi="Georgia" w:cs="Arial"/>
          <w:sz w:val="24"/>
          <w:szCs w:val="24"/>
        </w:rPr>
        <w:t>junho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</w:t>
      </w:r>
      <w:r w:rsidR="002C68D8">
        <w:rPr>
          <w:rFonts w:ascii="Georgia" w:hAnsi="Georgia" w:cs="Arial"/>
          <w:sz w:val="24"/>
          <w:szCs w:val="24"/>
        </w:rPr>
        <w:t>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4355EB" w:rsidP="004355EB" w14:paraId="39ABB3C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C24C4"/>
    <w:rsid w:val="000D2BDC"/>
    <w:rsid w:val="00104AAA"/>
    <w:rsid w:val="0015657E"/>
    <w:rsid w:val="00156CF8"/>
    <w:rsid w:val="00204174"/>
    <w:rsid w:val="002C68D8"/>
    <w:rsid w:val="002D1490"/>
    <w:rsid w:val="003C5C92"/>
    <w:rsid w:val="004355EB"/>
    <w:rsid w:val="00460A32"/>
    <w:rsid w:val="004B2CC9"/>
    <w:rsid w:val="0051286F"/>
    <w:rsid w:val="0051561C"/>
    <w:rsid w:val="00577F74"/>
    <w:rsid w:val="00587E0E"/>
    <w:rsid w:val="005B1142"/>
    <w:rsid w:val="00601B0A"/>
    <w:rsid w:val="00623110"/>
    <w:rsid w:val="00626437"/>
    <w:rsid w:val="00632FA0"/>
    <w:rsid w:val="006C41A4"/>
    <w:rsid w:val="006D1E9A"/>
    <w:rsid w:val="00755F35"/>
    <w:rsid w:val="007A5442"/>
    <w:rsid w:val="007E6BBE"/>
    <w:rsid w:val="00801176"/>
    <w:rsid w:val="00811D0E"/>
    <w:rsid w:val="00822396"/>
    <w:rsid w:val="008B0391"/>
    <w:rsid w:val="009734D6"/>
    <w:rsid w:val="00A06CF2"/>
    <w:rsid w:val="00AE63B0"/>
    <w:rsid w:val="00AE6AEE"/>
    <w:rsid w:val="00C00C1E"/>
    <w:rsid w:val="00C36776"/>
    <w:rsid w:val="00CD2B55"/>
    <w:rsid w:val="00CD6B58"/>
    <w:rsid w:val="00CF401E"/>
    <w:rsid w:val="00FF17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2024-06-17T14:17:00Z</dcterms:created>
  <dcterms:modified xsi:type="dcterms:W3CDTF">2024-06-17T14:43:00Z</dcterms:modified>
</cp:coreProperties>
</file>