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6D9D5C33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526C1"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Área Pública na Ru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 xml:space="preserve">lamedas da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S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>ibipirunas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no Bairro Manoel de Vasconcelos.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C8D9FDE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8F4E04" w14:paraId="025FC166" w14:textId="72E5A57F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296280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68264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09" cy="29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6546196B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E76DDC">
        <w:rPr>
          <w:rFonts w:ascii="Arial" w:hAnsi="Arial" w:cs="Arial"/>
          <w:sz w:val="24"/>
          <w:szCs w:val="24"/>
        </w:rPr>
        <w:t>05</w:t>
      </w:r>
      <w:r w:rsidRPr="00A0050D">
        <w:rPr>
          <w:rFonts w:ascii="Arial" w:hAnsi="Arial" w:cs="Arial"/>
          <w:sz w:val="24"/>
          <w:szCs w:val="24"/>
        </w:rPr>
        <w:t xml:space="preserve"> de</w:t>
      </w:r>
      <w:r w:rsidR="00E76DDC">
        <w:rPr>
          <w:rFonts w:ascii="Arial" w:hAnsi="Arial" w:cs="Arial"/>
          <w:sz w:val="24"/>
          <w:szCs w:val="24"/>
        </w:rPr>
        <w:t xml:space="preserve"> 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8655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1C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4E04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14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6DD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6896EB-D3F6-4484-B451-26505AF9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2020-06-08T15:10:00Z</cp:lastPrinted>
  <dcterms:created xsi:type="dcterms:W3CDTF">2020-06-15T19:28:00Z</dcterms:created>
  <dcterms:modified xsi:type="dcterms:W3CDTF">2021-04-05T19:18:00Z</dcterms:modified>
</cp:coreProperties>
</file>