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016F6D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D7104" w:rsidR="008D7104">
        <w:rPr>
          <w:rFonts w:ascii="Bookman Old Style" w:hAnsi="Bookman Old Style" w:cs="Arial"/>
        </w:rPr>
        <w:t>Rua Constância Garcia Taner, nº 362,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25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37895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E6D56"/>
    <w:rsid w:val="008343FB"/>
    <w:rsid w:val="008B0E4A"/>
    <w:rsid w:val="008B644A"/>
    <w:rsid w:val="008D7104"/>
    <w:rsid w:val="00980813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247E0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2024-06-17T12:21:00Z</dcterms:modified>
</cp:coreProperties>
</file>