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ituição do Programa Veterinário Mirim no âmbito do Município de Sumaré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