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103/2024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instituição do Programa Veterinário Mirim no âmbito do Município de Sumaré,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junho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