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10343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10343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10343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10343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1034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10343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10343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10343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RPr="00310343" w:rsidP="00FC7305" w14:paraId="190E46A3" w14:textId="6D35CFA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10343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31034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10343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310343" w:rsidR="00310343">
        <w:rPr>
          <w:rFonts w:ascii="Bookman Old Style" w:hAnsi="Bookman Old Style" w:cs="Arial"/>
          <w:b/>
          <w:sz w:val="24"/>
          <w:szCs w:val="24"/>
        </w:rPr>
        <w:t>DEMARCAÇÃO DE SOLO REFERENTE A CARGA E DESCARGA</w:t>
      </w:r>
      <w:r w:rsidRPr="00310343" w:rsidR="007614E9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310343" w:rsidR="00310343">
        <w:rPr>
          <w:rFonts w:ascii="Bookman Old Style" w:hAnsi="Bookman Old Style" w:cs="Arial"/>
          <w:bCs/>
          <w:sz w:val="24"/>
          <w:szCs w:val="24"/>
        </w:rPr>
        <w:t>Rua Antônio Pereira de Camargo, 510, Centro</w:t>
      </w:r>
      <w:r w:rsidRPr="00310343" w:rsidR="007E3037">
        <w:rPr>
          <w:rFonts w:ascii="Bookman Old Style" w:hAnsi="Bookman Old Style" w:cs="Arial"/>
          <w:bCs/>
          <w:sz w:val="24"/>
          <w:szCs w:val="24"/>
        </w:rPr>
        <w:t xml:space="preserve">, em frente ao portão da </w:t>
      </w:r>
      <w:r w:rsidRPr="00310343" w:rsidR="00310343">
        <w:rPr>
          <w:rFonts w:ascii="Bookman Old Style" w:hAnsi="Bookman Old Style" w:cs="Arial"/>
          <w:bCs/>
          <w:sz w:val="24"/>
          <w:szCs w:val="24"/>
        </w:rPr>
        <w:t xml:space="preserve">Secretaria da </w:t>
      </w:r>
      <w:r w:rsidRPr="00310343" w:rsidR="007E3037">
        <w:rPr>
          <w:rFonts w:ascii="Bookman Old Style" w:hAnsi="Bookman Old Style" w:cs="Arial"/>
          <w:bCs/>
          <w:sz w:val="24"/>
          <w:szCs w:val="24"/>
        </w:rPr>
        <w:t>Escola Municipal Reino da Garotada.</w:t>
      </w:r>
    </w:p>
    <w:p w:rsidR="001852B7" w:rsidRPr="00310343" w:rsidP="00FC7305" w14:paraId="7E8A733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E3037" w:rsidRPr="00310343" w:rsidP="00FC7305" w14:paraId="3558512C" w14:textId="5AB0FA5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10343">
        <w:rPr>
          <w:rFonts w:ascii="Bookman Old Style" w:hAnsi="Bookman Old Style" w:cs="Arial"/>
          <w:sz w:val="24"/>
          <w:szCs w:val="24"/>
        </w:rPr>
        <w:t>A indicação se faz necessária,</w:t>
      </w:r>
      <w:r w:rsidRPr="00310343">
        <w:rPr>
          <w:rFonts w:ascii="Bookman Old Style" w:hAnsi="Bookman Old Style" w:cs="Arial"/>
          <w:sz w:val="24"/>
          <w:szCs w:val="24"/>
        </w:rPr>
        <w:t xml:space="preserve"> </w:t>
      </w:r>
      <w:r w:rsidRPr="00310343" w:rsidR="00310343">
        <w:rPr>
          <w:rFonts w:ascii="Bookman Old Style" w:hAnsi="Bookman Old Style" w:cs="Arial"/>
          <w:sz w:val="24"/>
          <w:szCs w:val="24"/>
        </w:rPr>
        <w:t>para garantir a segurança e a eficiência no transporte de materiais escolares e suprimentos. Esta medida facilita o acesso dos veículos de entrega, minimizando congestionamentos e promovendo um ambiente escolar organizado. Além disso, assegura a agilidade necessária para o funcionamento adequado da instituição educacional.</w:t>
      </w:r>
    </w:p>
    <w:p w:rsidR="00E246F2" w:rsidRPr="00310343" w:rsidP="00FC7305" w14:paraId="7BEEA56E" w14:textId="601F49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10343" w:rsidP="00C23FB4" w14:paraId="20F1F836" w14:textId="4482E0E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10343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10343" w:rsidR="007E3037">
        <w:rPr>
          <w:rFonts w:ascii="Bookman Old Style" w:hAnsi="Bookman Old Style" w:cs="Arial"/>
          <w:sz w:val="24"/>
          <w:szCs w:val="24"/>
        </w:rPr>
        <w:t>10</w:t>
      </w:r>
      <w:r w:rsidRPr="00310343">
        <w:rPr>
          <w:rFonts w:ascii="Bookman Old Style" w:hAnsi="Bookman Old Style" w:cs="Arial"/>
          <w:sz w:val="24"/>
          <w:szCs w:val="24"/>
        </w:rPr>
        <w:t xml:space="preserve"> de </w:t>
      </w:r>
      <w:r w:rsidRPr="00310343" w:rsidR="007E3037">
        <w:rPr>
          <w:rFonts w:ascii="Bookman Old Style" w:hAnsi="Bookman Old Style" w:cs="Arial"/>
          <w:sz w:val="24"/>
          <w:szCs w:val="24"/>
        </w:rPr>
        <w:t>junho</w:t>
      </w:r>
      <w:r w:rsidRPr="00310343">
        <w:rPr>
          <w:rFonts w:ascii="Bookman Old Style" w:hAnsi="Bookman Old Style" w:cs="Arial"/>
          <w:sz w:val="24"/>
          <w:szCs w:val="24"/>
        </w:rPr>
        <w:t xml:space="preserve"> de 202</w:t>
      </w:r>
      <w:r w:rsidRPr="00310343" w:rsidR="007E3037">
        <w:rPr>
          <w:rFonts w:ascii="Bookman Old Style" w:hAnsi="Bookman Old Style" w:cs="Arial"/>
          <w:sz w:val="24"/>
          <w:szCs w:val="24"/>
        </w:rPr>
        <w:t>4</w:t>
      </w:r>
      <w:r w:rsidRPr="00310343">
        <w:rPr>
          <w:rFonts w:ascii="Bookman Old Style" w:hAnsi="Bookman Old Style" w:cs="Arial"/>
          <w:sz w:val="24"/>
          <w:szCs w:val="24"/>
        </w:rPr>
        <w:t>.</w:t>
      </w:r>
    </w:p>
    <w:p w:rsidR="00197158" w:rsidRPr="00310343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310343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9531325" r:id="rId5"/>
        </w:object>
      </w:r>
    </w:p>
    <w:p w:rsidR="00197158" w:rsidRPr="00310343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10343">
        <w:rPr>
          <w:rFonts w:ascii="Bookman Old Style" w:hAnsi="Bookman Old Style" w:cs="Arial"/>
          <w:b/>
          <w:sz w:val="24"/>
          <w:szCs w:val="24"/>
        </w:rPr>
        <w:t>Rai</w:t>
      </w:r>
      <w:r w:rsidRPr="0031034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1034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10343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10343">
        <w:rPr>
          <w:rFonts w:ascii="Bookman Old Style" w:hAnsi="Bookman Old Style" w:cs="Arial"/>
          <w:b/>
          <w:sz w:val="24"/>
          <w:szCs w:val="24"/>
        </w:rPr>
        <w:t>Rai</w:t>
      </w:r>
      <w:r w:rsidRPr="0031034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310343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1034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4C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004C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004C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4C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4C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456D"/>
    <w:rsid w:val="000A0C4C"/>
    <w:rsid w:val="000A7E40"/>
    <w:rsid w:val="000B5EBE"/>
    <w:rsid w:val="000E41F2"/>
    <w:rsid w:val="000F6E08"/>
    <w:rsid w:val="00112286"/>
    <w:rsid w:val="001852B7"/>
    <w:rsid w:val="00197158"/>
    <w:rsid w:val="001B5A0A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10343"/>
    <w:rsid w:val="003529E2"/>
    <w:rsid w:val="00415E19"/>
    <w:rsid w:val="004223F5"/>
    <w:rsid w:val="004242CE"/>
    <w:rsid w:val="00425C33"/>
    <w:rsid w:val="00437765"/>
    <w:rsid w:val="00492B11"/>
    <w:rsid w:val="004C5DCD"/>
    <w:rsid w:val="00582DEE"/>
    <w:rsid w:val="005D7AFA"/>
    <w:rsid w:val="005E1489"/>
    <w:rsid w:val="005F35B6"/>
    <w:rsid w:val="006108D5"/>
    <w:rsid w:val="00680754"/>
    <w:rsid w:val="006B08B5"/>
    <w:rsid w:val="006B6771"/>
    <w:rsid w:val="006C0E17"/>
    <w:rsid w:val="006D1E9A"/>
    <w:rsid w:val="00716C2D"/>
    <w:rsid w:val="0073299F"/>
    <w:rsid w:val="007614E9"/>
    <w:rsid w:val="007C741F"/>
    <w:rsid w:val="007E3037"/>
    <w:rsid w:val="00855921"/>
    <w:rsid w:val="00897690"/>
    <w:rsid w:val="008D3988"/>
    <w:rsid w:val="00954701"/>
    <w:rsid w:val="009D4034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23060"/>
    <w:rsid w:val="00C23FB4"/>
    <w:rsid w:val="00C37415"/>
    <w:rsid w:val="00D004C7"/>
    <w:rsid w:val="00DA303C"/>
    <w:rsid w:val="00DB1AB4"/>
    <w:rsid w:val="00DC0433"/>
    <w:rsid w:val="00DD5D77"/>
    <w:rsid w:val="00DE4B94"/>
    <w:rsid w:val="00E246F2"/>
    <w:rsid w:val="00ED70C2"/>
    <w:rsid w:val="00EE1FFB"/>
    <w:rsid w:val="00EE34E3"/>
    <w:rsid w:val="00EF5532"/>
    <w:rsid w:val="00EF63E5"/>
    <w:rsid w:val="00F1170F"/>
    <w:rsid w:val="00F522E4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41</cp:revision>
  <dcterms:created xsi:type="dcterms:W3CDTF">2021-06-14T19:34:00Z</dcterms:created>
  <dcterms:modified xsi:type="dcterms:W3CDTF">2024-06-10T16:29:00Z</dcterms:modified>
</cp:coreProperties>
</file>