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762219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ED01CD" w:rsidR="00ED01CD">
        <w:rPr>
          <w:rFonts w:ascii="Bookman Old Style" w:hAnsi="Bookman Old Style" w:cs="Arial"/>
          <w:sz w:val="24"/>
          <w:szCs w:val="24"/>
        </w:rPr>
        <w:t xml:space="preserve">Rua Alcina Raposeiro Yanssen, </w:t>
      </w:r>
      <w:bookmarkStart w:id="0" w:name="_GoBack"/>
      <w:bookmarkEnd w:id="0"/>
      <w:r w:rsidRPr="00ED01CD" w:rsidR="00ED01CD">
        <w:rPr>
          <w:rFonts w:ascii="Bookman Old Style" w:hAnsi="Bookman Old Style" w:cs="Arial"/>
          <w:sz w:val="24"/>
          <w:szCs w:val="24"/>
        </w:rPr>
        <w:t>Vila Miranda.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6026A83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F255F">
        <w:rPr>
          <w:rFonts w:ascii="Bookman Old Style" w:hAnsi="Bookman Old Style" w:cs="Arial"/>
          <w:sz w:val="24"/>
          <w:szCs w:val="24"/>
          <w:lang w:val="pt"/>
        </w:rPr>
        <w:t>03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F255F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930153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6669D"/>
    <w:rsid w:val="00270E28"/>
    <w:rsid w:val="00273BE7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3F19C1"/>
    <w:rsid w:val="00406C25"/>
    <w:rsid w:val="00420B79"/>
    <w:rsid w:val="004372F6"/>
    <w:rsid w:val="00494DAB"/>
    <w:rsid w:val="004C09F8"/>
    <w:rsid w:val="004D7933"/>
    <w:rsid w:val="004E45BD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5D0D"/>
    <w:rsid w:val="00885AD9"/>
    <w:rsid w:val="008A3F6C"/>
    <w:rsid w:val="008F255F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47E24"/>
    <w:rsid w:val="00D51709"/>
    <w:rsid w:val="00D62DD8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ED01CD"/>
    <w:rsid w:val="00F22E42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62</cp:revision>
  <cp:lastPrinted>2021-07-06T17:38:00Z</cp:lastPrinted>
  <dcterms:created xsi:type="dcterms:W3CDTF">2021-06-07T18:37:00Z</dcterms:created>
  <dcterms:modified xsi:type="dcterms:W3CDTF">2024-06-03T17:29:00Z</dcterms:modified>
</cp:coreProperties>
</file>