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1090B6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E5D48" w:rsidR="00DE5D48">
        <w:rPr>
          <w:color w:val="000000"/>
          <w:sz w:val="22"/>
          <w:szCs w:val="22"/>
        </w:rPr>
        <w:t>Iluminação de Vielas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0FCE2E1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Start w:id="5" w:name="_Hlk166584694"/>
      <w:bookmarkEnd w:id="3"/>
      <w:bookmarkEnd w:id="4"/>
      <w:r w:rsidR="00DE5D48">
        <w:t xml:space="preserve">que seja feita </w:t>
      </w:r>
      <w:bookmarkEnd w:id="5"/>
      <w:r w:rsidR="00DE5D48">
        <w:t>iluminação das vielas da Rua São Tito para a Rua São Felipe e para a Rua São João Evangelista, no bairro Condomínio Coronel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EE69D0C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706"/>
      <w:bookmarkStart w:id="7" w:name="_Hlk166584361"/>
      <w:r w:rsidR="00DE5D48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bookmarkEnd w:id="7"/>
      <w:r w:rsidR="00DE5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D48">
        <w:rPr>
          <w:rFonts w:ascii="Times New Roman" w:hAnsi="Times New Roman" w:cs="Times New Roman"/>
          <w:sz w:val="24"/>
          <w:szCs w:val="24"/>
        </w:rPr>
        <w:t>a presença de iluminação pública adequada torna as ruas, parques e outras áreas públicas mais seguras para os residentes e visitantes. Ademais, a iluminação adequada nas estradas e cruzamentos ajuda a melhorar a visibilidade e reduzir acidentes de trânsito, especialmente durante a noite ou em condições climáticas adversas, bem como pode contribuir para o bem-estar geral da população, promovendo uma sensação de conforto e segurança ao caminhar pela cidade após o anoitecer. Dessa forma, a iluminação pública não é apenas uma questão de conveniência, mas também desempenha um papel crucial na segurança, no bem-estar e no desenvolvimento das comunidades urbanas</w:t>
      </w:r>
      <w:bookmarkStart w:id="8" w:name="_GoBack"/>
      <w:bookmarkEnd w:id="8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9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9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0773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65226898"/>
  <w:bookmarkStart w:id="1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5D48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04AF-ED61-40B6-B10F-38B9B34B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2024-04-29T14:15:00Z</cp:lastPrinted>
  <dcterms:created xsi:type="dcterms:W3CDTF">2024-05-23T13:17:00Z</dcterms:created>
  <dcterms:modified xsi:type="dcterms:W3CDTF">2024-05-23T13:17:00Z</dcterms:modified>
</cp:coreProperties>
</file>