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1A1D95" w14:paraId="6DA85D59" w14:textId="74748D6C">
      <w:pPr>
        <w:pStyle w:val="Title"/>
      </w:pPr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530FFB0F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</w:t>
      </w:r>
      <w:r w:rsidRPr="00B26633">
        <w:rPr>
          <w:rFonts w:ascii="Cambria" w:hAnsi="Cambria" w:cs="Arial"/>
          <w:b/>
          <w:sz w:val="24"/>
          <w:szCs w:val="24"/>
        </w:rPr>
        <w:t>Nº___AO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</w:t>
      </w:r>
      <w:r w:rsidR="00E4167F">
        <w:rPr>
          <w:rFonts w:ascii="Cambria" w:hAnsi="Cambria" w:cs="Arial"/>
          <w:b/>
          <w:sz w:val="24"/>
          <w:szCs w:val="24"/>
        </w:rPr>
        <w:t>84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7629EF">
        <w:rPr>
          <w:rFonts w:ascii="Cambria" w:hAnsi="Cambria" w:cs="Arial"/>
          <w:b/>
          <w:sz w:val="24"/>
          <w:szCs w:val="24"/>
        </w:rPr>
        <w:t>23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7629EF">
        <w:rPr>
          <w:rFonts w:ascii="Cambria" w:hAnsi="Cambria" w:cs="Arial"/>
          <w:b/>
          <w:sz w:val="24"/>
          <w:szCs w:val="24"/>
        </w:rPr>
        <w:t xml:space="preserve">ABRIL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7629EF">
        <w:rPr>
          <w:rFonts w:ascii="Cambria" w:hAnsi="Cambria" w:cs="Arial"/>
          <w:b/>
          <w:sz w:val="24"/>
          <w:szCs w:val="24"/>
        </w:rPr>
        <w:t>4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5C126099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“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5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>
        <w:rPr>
          <w:rFonts w:ascii="Cambria" w:hAnsi="Cambria" w:cs="Arial"/>
          <w:b/>
          <w:bCs/>
          <w:i/>
          <w:sz w:val="24"/>
          <w:szCs w:val="24"/>
        </w:rPr>
        <w:t>84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>
        <w:rPr>
          <w:rFonts w:ascii="Cambria" w:hAnsi="Cambria" w:cs="Arial"/>
          <w:b/>
          <w:bCs/>
          <w:i/>
          <w:sz w:val="24"/>
          <w:szCs w:val="24"/>
        </w:rPr>
        <w:t>23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abril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>de 20</w:t>
      </w:r>
      <w:r>
        <w:rPr>
          <w:rFonts w:ascii="Cambria" w:hAnsi="Cambria" w:cs="Arial"/>
          <w:b/>
          <w:bCs/>
          <w:i/>
          <w:sz w:val="24"/>
          <w:szCs w:val="24"/>
        </w:rPr>
        <w:t>24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autoria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S</w:t>
      </w:r>
      <w:r>
        <w:rPr>
          <w:rFonts w:ascii="Cambria" w:hAnsi="Cambria" w:cs="Arial"/>
          <w:b/>
          <w:bCs/>
          <w:i/>
          <w:sz w:val="24"/>
          <w:szCs w:val="24"/>
        </w:rPr>
        <w:t>ebastião Alves Correa”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.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57D6C18A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007FFC">
        <w:rPr>
          <w:rFonts w:ascii="Cambria" w:hAnsi="Cambria" w:cs="Arial"/>
          <w:bCs/>
        </w:rPr>
        <w:t>5</w:t>
      </w:r>
      <w:r w:rsidRPr="00B368EA">
        <w:rPr>
          <w:rFonts w:ascii="Cambria" w:hAnsi="Cambria" w:cs="Arial"/>
          <w:bCs/>
        </w:rPr>
        <w:t xml:space="preserve">º do Projeto de Lei nº </w:t>
      </w:r>
      <w:r w:rsidR="007629EF">
        <w:rPr>
          <w:rFonts w:ascii="Cambria" w:hAnsi="Cambria" w:cs="Arial"/>
          <w:bCs/>
        </w:rPr>
        <w:t>84,</w:t>
      </w:r>
      <w:r w:rsidR="009623A9">
        <w:rPr>
          <w:rFonts w:ascii="Cambria" w:hAnsi="Cambria" w:cs="Arial"/>
          <w:bCs/>
        </w:rPr>
        <w:t xml:space="preserve"> de </w:t>
      </w:r>
      <w:r w:rsidR="007629EF">
        <w:rPr>
          <w:rFonts w:ascii="Cambria" w:hAnsi="Cambria" w:cs="Arial"/>
          <w:bCs/>
        </w:rPr>
        <w:t>23</w:t>
      </w:r>
      <w:r w:rsidR="009623A9">
        <w:rPr>
          <w:rFonts w:ascii="Cambria" w:hAnsi="Cambria" w:cs="Arial"/>
          <w:bCs/>
        </w:rPr>
        <w:t xml:space="preserve"> de </w:t>
      </w:r>
      <w:r w:rsidR="007629EF">
        <w:rPr>
          <w:rFonts w:ascii="Cambria" w:hAnsi="Cambria" w:cs="Arial"/>
          <w:bCs/>
        </w:rPr>
        <w:t xml:space="preserve">abril </w:t>
      </w:r>
      <w:r w:rsidR="009623A9">
        <w:rPr>
          <w:rFonts w:ascii="Cambria" w:hAnsi="Cambria" w:cs="Arial"/>
          <w:bCs/>
        </w:rPr>
        <w:t>de 202</w:t>
      </w:r>
      <w:r w:rsidR="007629EF">
        <w:rPr>
          <w:rFonts w:ascii="Cambria" w:hAnsi="Cambria" w:cs="Arial"/>
          <w:bCs/>
        </w:rPr>
        <w:t>4</w:t>
      </w:r>
      <w:r w:rsidR="00007FFC">
        <w:rPr>
          <w:rFonts w:ascii="Cambria" w:hAnsi="Cambria" w:cs="Arial"/>
          <w:bCs/>
        </w:rPr>
        <w:t xml:space="preserve">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7629EF" w:rsidP="007629EF" w14:paraId="1D8E809B" w14:textId="34744B56">
      <w:pPr>
        <w:pStyle w:val="BodyTextIndent"/>
      </w:pPr>
      <w:r w:rsidRPr="007629EF">
        <w:t>Art. 5° Poderão participar da campanha empresas públicas e/ou privadas, escolas, hospitais, ambulatórios</w:t>
      </w:r>
      <w:r>
        <w:t xml:space="preserve">, </w:t>
      </w:r>
      <w:r w:rsidRPr="007629EF">
        <w:t xml:space="preserve">postos de assistência médica de saúde da rede pública municipal </w:t>
      </w:r>
      <w:r>
        <w:t xml:space="preserve">entidades assistenciais do terceiro setor, </w:t>
      </w:r>
      <w:r w:rsidRPr="007629EF">
        <w:t>que informarão sobre os riscos que a nomofobia pode causar.</w:t>
      </w:r>
    </w:p>
    <w:p w:rsidR="007629EF" w:rsidP="007629EF" w14:paraId="147B0FC2" w14:textId="77777777">
      <w:pPr>
        <w:pStyle w:val="BodyTextIndent"/>
      </w:pPr>
    </w:p>
    <w:p w:rsidR="007629EF" w:rsidRPr="007629EF" w:rsidP="007629EF" w14:paraId="4D7E6C9A" w14:textId="08920148">
      <w:pPr>
        <w:pStyle w:val="BodyTextIndent"/>
        <w:rPr>
          <w:b w:val="0"/>
          <w:bCs w:val="0"/>
        </w:rPr>
      </w:pPr>
      <w:r>
        <w:rPr>
          <w:b w:val="0"/>
          <w:bCs w:val="0"/>
        </w:rPr>
        <w:t>Art. 2º Esta lei entra em vigor na data da sua publicação.</w:t>
      </w:r>
    </w:p>
    <w:p w:rsidR="00007FFC" w:rsidRPr="007629EF" w:rsidP="007629EF" w14:paraId="31417654" w14:textId="00D168C5">
      <w:pPr>
        <w:spacing w:line="276" w:lineRule="auto"/>
        <w:ind w:left="1418"/>
        <w:jc w:val="both"/>
        <w:rPr>
          <w:rFonts w:ascii="Cambria" w:hAnsi="Cambria"/>
          <w:b/>
          <w:bCs/>
          <w:sz w:val="24"/>
          <w:szCs w:val="24"/>
        </w:rPr>
      </w:pPr>
    </w:p>
    <w:p w:rsidR="00B26633" w:rsidP="00007FFC" w14:paraId="17515357" w14:textId="06760430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  <w:b/>
        </w:rPr>
      </w:pPr>
      <w:r w:rsidRPr="00B368EA">
        <w:rPr>
          <w:rFonts w:ascii="Cambria" w:hAnsi="Cambria" w:cs="Arial"/>
        </w:rPr>
        <w:t xml:space="preserve">Sala das Sessões, </w:t>
      </w:r>
      <w:r w:rsidR="007629EF">
        <w:rPr>
          <w:rFonts w:ascii="Cambria" w:hAnsi="Cambria" w:cs="Arial"/>
        </w:rPr>
        <w:t>04</w:t>
      </w:r>
      <w:r w:rsidRPr="00B368EA">
        <w:rPr>
          <w:rFonts w:ascii="Cambria" w:hAnsi="Cambria" w:cs="Arial"/>
        </w:rPr>
        <w:t xml:space="preserve"> de </w:t>
      </w:r>
      <w:r w:rsidR="007629EF">
        <w:rPr>
          <w:rFonts w:ascii="Cambria" w:hAnsi="Cambria" w:cs="Arial"/>
        </w:rPr>
        <w:t xml:space="preserve">junho </w:t>
      </w:r>
      <w:r w:rsidRPr="00B368EA">
        <w:rPr>
          <w:rFonts w:ascii="Cambria" w:hAnsi="Cambria" w:cs="Arial"/>
        </w:rPr>
        <w:t>de 20</w:t>
      </w:r>
      <w:r w:rsidR="00B368EA">
        <w:rPr>
          <w:rFonts w:ascii="Cambria" w:hAnsi="Cambria" w:cs="Arial"/>
        </w:rPr>
        <w:t>2</w:t>
      </w:r>
      <w:r w:rsidR="00007FFC">
        <w:rPr>
          <w:rFonts w:ascii="Cambria" w:hAnsi="Cambria" w:cs="Arial"/>
        </w:rPr>
        <w:t>4</w:t>
      </w: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7629EF" w:rsidP="00B368EA" w14:paraId="66EE5FA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ULISSES GOMES</w:t>
      </w:r>
    </w:p>
    <w:p w:rsidR="00B368EA" w:rsidP="00B368EA" w14:paraId="42FC305C" w14:textId="6E24479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Vereador</w:t>
      </w:r>
      <w:r>
        <w:rPr>
          <w:rFonts w:ascii="Cambria" w:hAnsi="Cambria" w:cs="Arial"/>
          <w:b/>
          <w:sz w:val="24"/>
          <w:szCs w:val="24"/>
        </w:rPr>
        <w:t xml:space="preserve"> </w:t>
      </w:r>
    </w:p>
    <w:p w:rsidR="007629EF" w:rsidP="00B368EA" w14:paraId="1B516E3B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E1B83EE" w14:textId="60A11C0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BDE95B" w14:textId="53ADF83D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190E21" w14:textId="603FFD4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1E3645B" w14:textId="5B8DC44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8B0EEF3" w14:textId="66CBE1D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6A35E07" w14:textId="345B0E7B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44759A7" w14:textId="604734C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6BFCF32" w14:textId="277C670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A89B51C" w14:textId="3FF5E22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6F1594A" w14:textId="03FB606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DADEDD6" w14:textId="748A21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60D7237" w14:textId="1CE36A7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P="00B368EA" w14:paraId="52456FF9" w14:textId="4CE57E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7629EF" w:rsidRPr="007629EF" w:rsidP="007629EF" w14:paraId="519CA0D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A presente emenda ao artigo 5º do projeto de lei visa incluir as entidades assistenciais do terceiro setor como participantes da campanha de orientação, conscientização, prevenção e combate à nomofobia a ser realizada no mês de novembro.</w:t>
      </w:r>
    </w:p>
    <w:p w:rsidR="007629EF" w:rsidP="007629EF" w14:paraId="35C1B59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629EF" w:rsidP="007629EF" w14:paraId="2A8A0770" w14:textId="146AA84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As entidades assistenciais do terceiro setor desempenham um papel fundamental na sociedade, atuando em diversas frentes para apoiar e complementar as ações do poder público. A inclusão dessas entidades no artigo 5º do projeto de lei amplia a rede de atuação e permite uma maior disseminação das informações e ações de conscientização sobre a nomofobia.</w:t>
      </w:r>
    </w:p>
    <w:p w:rsidR="007629EF" w:rsidRPr="007629EF" w:rsidP="007629EF" w14:paraId="115417BC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629EF" w:rsidP="007629EF" w14:paraId="0C4C206B" w14:textId="494F7B05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Muitas entidades assistenciais possuem experiência e conhecimento técnico em áreas como saúde mental, educação e assistência social. Essas organizações estão frequentemente na linha de frente no combate a problemas psicossociais, e sua participação pode enriquecer a campanha, oferecendo abordagens inovadoras e estratégias eficazes para lidar com a nomofobia.</w:t>
      </w:r>
    </w:p>
    <w:p w:rsidR="007629EF" w:rsidRPr="007629EF" w:rsidP="007629EF" w14:paraId="7528B08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629EF" w:rsidP="0027593B" w14:paraId="5F8467D9" w14:textId="0BA1C892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A participação de entidades do terceiro setor aumenta o alcance da campanha, garantindo que informações sobre os riscos e as formas de prevenção da nomofobia cheguem a um público mais amplo e diversificado. Essas entidades têm capacidade de mobilização e podem acessar comunidades e grupos que, muitas vezes, não são alcançados pelas campanhas realizadas exclusivamente pelo setor público.</w:t>
      </w:r>
    </w:p>
    <w:p w:rsidR="0027593B" w:rsidRPr="007629EF" w:rsidP="0027593B" w14:paraId="650B51F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629EF" w:rsidP="0027593B" w14:paraId="7590D026" w14:textId="56F6B28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A inclusão das entidades assistenciais fortalece a parceria entre o setor público e o terceiro setor, promovendo a cooperação e a soma de esforços para enfrentar um problema que afeta um número crescente de pessoas. Essa colaboração pode gerar resultados mais expressivos e sustentáveis.</w:t>
      </w:r>
    </w:p>
    <w:p w:rsidR="0027593B" w:rsidRPr="007629EF" w:rsidP="0027593B" w14:paraId="38C2489D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7593B" w:rsidP="0027593B" w14:paraId="456241E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 w:rsidR="007629EF">
        <w:rPr>
          <w:rFonts w:ascii="Cambria" w:hAnsi="Cambria"/>
          <w:sz w:val="24"/>
          <w:szCs w:val="24"/>
        </w:rPr>
        <w:t xml:space="preserve">Diante do exposto, solicitamos a aprovação desta emenda, de modo a incluir as entidades assistenciais do terceiro setor no rol de participantes da campanha estabelecida pelo projeto de lei. </w:t>
      </w:r>
    </w:p>
    <w:p w:rsidR="0027593B" w:rsidP="0027593B" w14:paraId="167CDAA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629EF" w:rsidRPr="007629EF" w:rsidP="0027593B" w14:paraId="1F8438AE" w14:textId="260CF138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29EF">
        <w:rPr>
          <w:rFonts w:ascii="Cambria" w:hAnsi="Cambria"/>
          <w:sz w:val="24"/>
          <w:szCs w:val="24"/>
        </w:rPr>
        <w:t>Tal medida contribuirá significativamente para o sucesso da iniciativa e para a construção de uma sociedade mais consciente e preparada para enfrentar os desafios da nomofobia.</w:t>
      </w:r>
    </w:p>
    <w:p w:rsidR="005B70A9" w:rsidP="005B70A9" w14:paraId="31FEEBAE" w14:textId="77777777"/>
    <w:p w:rsidR="0027593B" w:rsidP="0027593B" w14:paraId="13F28942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ULISSES GOMES</w:t>
      </w:r>
    </w:p>
    <w:p w:rsidR="0027593B" w:rsidP="0027593B" w14:paraId="5A887780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Vereador</w:t>
      </w:r>
      <w:r>
        <w:rPr>
          <w:rFonts w:ascii="Cambria" w:hAnsi="Cambria" w:cs="Arial"/>
          <w:b/>
          <w:sz w:val="24"/>
          <w:szCs w:val="24"/>
        </w:rPr>
        <w:t xml:space="preserve"> </w:t>
      </w:r>
    </w:p>
    <w:permEnd w:id="0"/>
    <w:p w:rsidR="0027593B" w:rsidRPr="005B70A9" w:rsidP="005B70A9" w14:paraId="1569B933" w14:textId="77777777"/>
    <w:sectPr w:rsidSect="003D3059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94B0F"/>
    <w:multiLevelType w:val="multilevel"/>
    <w:tmpl w:val="9D5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FC"/>
    <w:rsid w:val="000430B5"/>
    <w:rsid w:val="000D2BDC"/>
    <w:rsid w:val="000D70FE"/>
    <w:rsid w:val="00104AAA"/>
    <w:rsid w:val="00123A3A"/>
    <w:rsid w:val="0015657E"/>
    <w:rsid w:val="00156CF8"/>
    <w:rsid w:val="001861ED"/>
    <w:rsid w:val="001A1D95"/>
    <w:rsid w:val="0027593B"/>
    <w:rsid w:val="002C4DEB"/>
    <w:rsid w:val="003D3059"/>
    <w:rsid w:val="00460A32"/>
    <w:rsid w:val="00497984"/>
    <w:rsid w:val="004A685B"/>
    <w:rsid w:val="004B2CC9"/>
    <w:rsid w:val="004D29EF"/>
    <w:rsid w:val="004D65F2"/>
    <w:rsid w:val="0051286F"/>
    <w:rsid w:val="00545991"/>
    <w:rsid w:val="00571DF0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629EF"/>
    <w:rsid w:val="00785201"/>
    <w:rsid w:val="00822396"/>
    <w:rsid w:val="0086613D"/>
    <w:rsid w:val="008823A0"/>
    <w:rsid w:val="008A08E0"/>
    <w:rsid w:val="00950A0F"/>
    <w:rsid w:val="00957714"/>
    <w:rsid w:val="009623A9"/>
    <w:rsid w:val="00A06CF2"/>
    <w:rsid w:val="00A770D8"/>
    <w:rsid w:val="00B26633"/>
    <w:rsid w:val="00B368EA"/>
    <w:rsid w:val="00B84F7C"/>
    <w:rsid w:val="00BF226A"/>
    <w:rsid w:val="00BF47FB"/>
    <w:rsid w:val="00C00C1E"/>
    <w:rsid w:val="00C10796"/>
    <w:rsid w:val="00C36776"/>
    <w:rsid w:val="00CD6B58"/>
    <w:rsid w:val="00CF401E"/>
    <w:rsid w:val="00D3066E"/>
    <w:rsid w:val="00D932DB"/>
    <w:rsid w:val="00E06916"/>
    <w:rsid w:val="00E4167F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7629EF"/>
    <w:pPr>
      <w:spacing w:line="276" w:lineRule="auto"/>
      <w:ind w:left="1418"/>
      <w:jc w:val="both"/>
    </w:pPr>
    <w:rPr>
      <w:rFonts w:ascii="Cambria" w:hAnsi="Cambria"/>
      <w:b/>
      <w:bCs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7629EF"/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629EF"/>
    <w:rPr>
      <w:b/>
      <w:bCs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1A1D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A1D9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465</Words>
  <Characters>2515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2024-06-03T12:02:00Z</cp:lastPrinted>
  <dcterms:created xsi:type="dcterms:W3CDTF">2024-05-29T19:30:00Z</dcterms:created>
  <dcterms:modified xsi:type="dcterms:W3CDTF">2024-06-03T12:03:00Z</dcterms:modified>
</cp:coreProperties>
</file>