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A86C47" w:rsidP="00A86C47" w14:paraId="60E65103" w14:textId="039C0A63">
      <w:pPr>
        <w:spacing w:after="0" w:line="360" w:lineRule="auto"/>
        <w:jc w:val="both"/>
        <w:rPr>
          <w:rFonts w:ascii="Georgia" w:hAnsi="Georgia" w:cs="Arial"/>
          <w:b/>
          <w:sz w:val="24"/>
          <w:szCs w:val="24"/>
        </w:rPr>
      </w:pPr>
      <w:r w:rsidRPr="00A86C47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A86C47" w:rsidP="00A86C47" w14:paraId="7EBED13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96FFA" w:rsidP="00A86C47" w14:paraId="4B63990C" w14:textId="4F582175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A86C47">
        <w:rPr>
          <w:rFonts w:ascii="Georgia" w:hAnsi="Georgia" w:cs="Times New Roman"/>
          <w:sz w:val="24"/>
          <w:szCs w:val="24"/>
        </w:rPr>
        <w:t xml:space="preserve">Considerando que fomos procurados por moradores do loteamento </w:t>
      </w:r>
      <w:r w:rsidRPr="00A86C47" w:rsidR="003F76FC">
        <w:rPr>
          <w:rFonts w:ascii="Georgia" w:hAnsi="Georgia" w:cs="Times New Roman"/>
          <w:sz w:val="24"/>
          <w:szCs w:val="24"/>
        </w:rPr>
        <w:t xml:space="preserve">Parque Residencial </w:t>
      </w:r>
      <w:r w:rsidRPr="00A86C47" w:rsidR="004828E4">
        <w:rPr>
          <w:rFonts w:ascii="Georgia" w:hAnsi="Georgia" w:cs="Times New Roman"/>
          <w:sz w:val="24"/>
          <w:szCs w:val="24"/>
        </w:rPr>
        <w:t>Virgínio Basso</w:t>
      </w:r>
      <w:r w:rsidRPr="00A86C47">
        <w:rPr>
          <w:rFonts w:ascii="Georgia" w:hAnsi="Georgia" w:cs="Times New Roman"/>
          <w:sz w:val="24"/>
          <w:szCs w:val="24"/>
        </w:rPr>
        <w:t xml:space="preserve"> que solicitaram </w:t>
      </w:r>
      <w:r w:rsidRPr="00A86C47">
        <w:rPr>
          <w:rFonts w:ascii="Georgia" w:hAnsi="Georgia"/>
          <w:sz w:val="24"/>
          <w:szCs w:val="24"/>
        </w:rPr>
        <w:t>imediat</w:t>
      </w:r>
      <w:r w:rsidRPr="00A86C47">
        <w:rPr>
          <w:rFonts w:ascii="Georgia" w:hAnsi="Georgia"/>
          <w:sz w:val="24"/>
          <w:szCs w:val="24"/>
        </w:rPr>
        <w:t>as</w:t>
      </w:r>
      <w:r w:rsidRPr="00A86C47">
        <w:rPr>
          <w:rFonts w:ascii="Georgia" w:hAnsi="Georgia"/>
          <w:sz w:val="24"/>
          <w:szCs w:val="24"/>
        </w:rPr>
        <w:t xml:space="preserve"> providência</w:t>
      </w:r>
      <w:r w:rsidRPr="00A86C47">
        <w:rPr>
          <w:rFonts w:ascii="Georgia" w:hAnsi="Georgia"/>
          <w:sz w:val="24"/>
          <w:szCs w:val="24"/>
        </w:rPr>
        <w:t>s</w:t>
      </w:r>
      <w:r w:rsidRPr="00A86C47">
        <w:rPr>
          <w:rFonts w:ascii="Georgia" w:hAnsi="Georgia"/>
          <w:sz w:val="24"/>
          <w:szCs w:val="24"/>
        </w:rPr>
        <w:t xml:space="preserve"> para a realização de serviços de tapa</w:t>
      </w:r>
      <w:r w:rsidRPr="00A86C47">
        <w:rPr>
          <w:rFonts w:ascii="Georgia" w:hAnsi="Georgia"/>
          <w:sz w:val="24"/>
          <w:szCs w:val="24"/>
        </w:rPr>
        <w:t xml:space="preserve"> </w:t>
      </w:r>
      <w:r w:rsidRPr="00A86C47">
        <w:rPr>
          <w:rFonts w:ascii="Georgia" w:hAnsi="Georgia"/>
          <w:sz w:val="24"/>
          <w:szCs w:val="24"/>
        </w:rPr>
        <w:t xml:space="preserve">buracos em todas as </w:t>
      </w:r>
      <w:r w:rsidRPr="00A86C47">
        <w:rPr>
          <w:rFonts w:ascii="Georgia" w:hAnsi="Georgia"/>
          <w:sz w:val="24"/>
          <w:szCs w:val="24"/>
        </w:rPr>
        <w:t>ruas</w:t>
      </w:r>
      <w:r w:rsidRPr="00A86C47">
        <w:rPr>
          <w:rFonts w:ascii="Georgia" w:hAnsi="Georgia"/>
          <w:sz w:val="24"/>
          <w:szCs w:val="24"/>
        </w:rPr>
        <w:t xml:space="preserve"> do Bairro</w:t>
      </w:r>
      <w:r w:rsidRPr="00A86C47">
        <w:rPr>
          <w:rFonts w:ascii="Georgia" w:hAnsi="Georgia"/>
          <w:sz w:val="24"/>
          <w:szCs w:val="24"/>
        </w:rPr>
        <w:t>.</w:t>
      </w:r>
    </w:p>
    <w:p w:rsidR="00A86C47" w:rsidRPr="00A86C47" w:rsidP="00A86C47" w14:paraId="7A75203F" w14:textId="77777777">
      <w:pPr>
        <w:spacing w:after="0" w:line="360" w:lineRule="auto"/>
        <w:ind w:firstLine="1701"/>
        <w:jc w:val="both"/>
        <w:rPr>
          <w:rFonts w:ascii="Georgia" w:hAnsi="Georgia" w:cs="Times New Roman"/>
          <w:sz w:val="24"/>
          <w:szCs w:val="24"/>
        </w:rPr>
      </w:pPr>
    </w:p>
    <w:p w:rsidR="00A86C47" w:rsidP="00A86C47" w14:paraId="6FD1D380" w14:textId="5BD2DD19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Georgia" w:hAnsi="Georgia"/>
        </w:rPr>
      </w:pPr>
      <w:r w:rsidRPr="00A86C47">
        <w:rPr>
          <w:rFonts w:ascii="Georgia" w:hAnsi="Georgia"/>
        </w:rPr>
        <w:t xml:space="preserve">Considerando </w:t>
      </w:r>
      <w:r>
        <w:rPr>
          <w:rFonts w:ascii="Georgia" w:hAnsi="Georgia"/>
        </w:rPr>
        <w:t>que o</w:t>
      </w:r>
      <w:r w:rsidRPr="00A86C47">
        <w:rPr>
          <w:rFonts w:ascii="Georgia" w:hAnsi="Georgia"/>
        </w:rPr>
        <w:t>s buracos nas vias públicas dificultam a locomoção de pedestres, principalmente idosos, crianças e pessoas com deficiência, obrigando-os a desviar do caminho natural, expondo-os a riscos de quedas e acidentes.</w:t>
      </w:r>
    </w:p>
    <w:p w:rsidR="00A86C47" w:rsidRPr="00A86C47" w:rsidP="00A86C47" w14:paraId="7ABA2F85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Georgia" w:hAnsi="Georgia"/>
        </w:rPr>
      </w:pPr>
    </w:p>
    <w:p w:rsidR="00A86C47" w:rsidP="00A86C47" w14:paraId="5AB9F42C" w14:textId="27B7C1F5">
      <w:pPr>
        <w:spacing w:after="0" w:line="360" w:lineRule="auto"/>
        <w:ind w:firstLine="1701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>Considerando que os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>buracos</w:t>
      </w: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095B94">
        <w:rPr>
          <w:rFonts w:ascii="Georgia" w:eastAsia="Times New Roman" w:hAnsi="Georgia" w:cs="Times New Roman"/>
          <w:sz w:val="24"/>
          <w:szCs w:val="24"/>
          <w:lang w:eastAsia="pt-BR"/>
        </w:rPr>
        <w:t>existentes nas ruas</w:t>
      </w: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representam um sério risco de acidentes, pois podem desviar a atenção dos motoristas e ciclistas, além de dificultar o controle dos veículos, especialmente em situações de chuva ou pouca visibilidade.</w:t>
      </w:r>
    </w:p>
    <w:p w:rsidR="00A86C47" w:rsidP="00A86C47" w14:paraId="6E85FB7C" w14:textId="77777777">
      <w:pPr>
        <w:spacing w:after="0" w:line="360" w:lineRule="auto"/>
        <w:ind w:firstLine="1701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D23FEE" w:rsidP="00A86C47" w14:paraId="7D72A9A4" w14:textId="1A73B685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 xml:space="preserve">Considerando </w:t>
      </w:r>
      <w:r w:rsidR="00A86C47">
        <w:rPr>
          <w:rFonts w:ascii="Georgia" w:eastAsia="Times New Roman" w:hAnsi="Georgia" w:cs="Times New Roman"/>
          <w:sz w:val="24"/>
          <w:szCs w:val="24"/>
          <w:lang w:eastAsia="pt-BR"/>
        </w:rPr>
        <w:t>que a</w:t>
      </w:r>
      <w:r w:rsidRPr="00A86C47" w:rsidR="00B96FFA">
        <w:rPr>
          <w:rFonts w:ascii="Georgia" w:hAnsi="Georgia"/>
          <w:sz w:val="24"/>
          <w:szCs w:val="24"/>
        </w:rPr>
        <w:t xml:space="preserve"> realização dos serviços de tapa</w:t>
      </w:r>
      <w:r w:rsidRPr="00A86C47" w:rsidR="00B96FFA">
        <w:rPr>
          <w:rFonts w:ascii="Georgia" w:hAnsi="Georgia"/>
          <w:sz w:val="24"/>
          <w:szCs w:val="24"/>
        </w:rPr>
        <w:t xml:space="preserve"> </w:t>
      </w:r>
      <w:r w:rsidRPr="00A86C47" w:rsidR="00B96FFA">
        <w:rPr>
          <w:rFonts w:ascii="Georgia" w:hAnsi="Georgia"/>
          <w:sz w:val="24"/>
          <w:szCs w:val="24"/>
        </w:rPr>
        <w:t xml:space="preserve">buracos no </w:t>
      </w:r>
      <w:r w:rsidRPr="00A86C47" w:rsidR="00B96FFA">
        <w:rPr>
          <w:rFonts w:ascii="Georgia" w:hAnsi="Georgia" w:cs="Times New Roman"/>
          <w:sz w:val="24"/>
          <w:szCs w:val="24"/>
        </w:rPr>
        <w:t>Parque Residencial Virgínio Basso</w:t>
      </w:r>
      <w:r w:rsidRPr="00A86C47" w:rsidR="00B96FFA">
        <w:rPr>
          <w:rFonts w:ascii="Georgia" w:hAnsi="Georgia"/>
          <w:sz w:val="24"/>
          <w:szCs w:val="24"/>
        </w:rPr>
        <w:t xml:space="preserve"> </w:t>
      </w:r>
      <w:r w:rsidR="00A86C47">
        <w:rPr>
          <w:rFonts w:ascii="Georgia" w:hAnsi="Georgia"/>
          <w:sz w:val="24"/>
          <w:szCs w:val="24"/>
        </w:rPr>
        <w:t>será</w:t>
      </w:r>
      <w:r w:rsidRPr="00A86C47" w:rsidR="00B96FFA">
        <w:rPr>
          <w:rFonts w:ascii="Georgia" w:hAnsi="Georgia"/>
          <w:sz w:val="24"/>
          <w:szCs w:val="24"/>
        </w:rPr>
        <w:t xml:space="preserve"> fundamental para garantir a segurança, a qualidade de vida e o bem-estar da população local. Além disso, contribui</w:t>
      </w:r>
      <w:r w:rsidRPr="00A86C47" w:rsidR="00B96FFA">
        <w:rPr>
          <w:rFonts w:ascii="Georgia" w:hAnsi="Georgia"/>
          <w:sz w:val="24"/>
          <w:szCs w:val="24"/>
        </w:rPr>
        <w:t>rá</w:t>
      </w:r>
      <w:r w:rsidRPr="00A86C47" w:rsidR="00B96FFA">
        <w:rPr>
          <w:rFonts w:ascii="Georgia" w:hAnsi="Georgia"/>
          <w:sz w:val="24"/>
          <w:szCs w:val="24"/>
        </w:rPr>
        <w:t xml:space="preserve"> para melhorar a infraestrutura urbana do município e para a valorização do bairro.</w:t>
      </w:r>
    </w:p>
    <w:p w:rsidR="00A86C47" w:rsidP="00A86C47" w14:paraId="4D5E108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D23FEE" w:rsidRPr="00A86C47" w:rsidP="00A86C47" w14:paraId="2EBCE8B9" w14:textId="7CB5BB7A">
      <w:pPr>
        <w:spacing w:after="0" w:line="360" w:lineRule="auto"/>
        <w:ind w:firstLine="1701"/>
        <w:jc w:val="both"/>
        <w:rPr>
          <w:rFonts w:ascii="Georgia" w:hAnsi="Georgia" w:cs="Times New Roman"/>
          <w:sz w:val="24"/>
          <w:szCs w:val="24"/>
        </w:rPr>
      </w:pPr>
      <w:r w:rsidRPr="00A86C47">
        <w:rPr>
          <w:rFonts w:ascii="Georgia" w:hAnsi="Georgia" w:cs="Times New Roman"/>
          <w:sz w:val="24"/>
          <w:szCs w:val="24"/>
        </w:rPr>
        <w:t xml:space="preserve">Diante do exposto INDICO ao Exmo. Sr. Prefeito do Município de Sumaré seja determinado à Secretaria competente, em caráter de extrema urgência, </w:t>
      </w:r>
      <w:r w:rsidRPr="00A86C47">
        <w:rPr>
          <w:rFonts w:ascii="Georgia" w:hAnsi="Georgia" w:cs="Times New Roman"/>
          <w:sz w:val="24"/>
          <w:szCs w:val="24"/>
        </w:rPr>
        <w:t xml:space="preserve">a </w:t>
      </w:r>
      <w:r w:rsidRPr="00A86C47" w:rsidR="00B96FFA">
        <w:rPr>
          <w:rFonts w:ascii="Georgia" w:hAnsi="Georgia"/>
          <w:sz w:val="24"/>
          <w:szCs w:val="24"/>
        </w:rPr>
        <w:t xml:space="preserve">realização de serviços de tapa buracos em todas as ruas do </w:t>
      </w:r>
      <w:r w:rsidRPr="00A86C47" w:rsidR="00B96FFA">
        <w:rPr>
          <w:rFonts w:ascii="Georgia" w:hAnsi="Georgia"/>
          <w:sz w:val="24"/>
          <w:szCs w:val="24"/>
        </w:rPr>
        <w:t>loteamento Parque Residencial Virgínio Basso, nesta cidade de Sumaré/SP.</w:t>
      </w:r>
    </w:p>
    <w:p w:rsidR="00D8615C" w:rsidRPr="00A86C47" w:rsidP="00A86C47" w14:paraId="69966887" w14:textId="77777777">
      <w:pPr>
        <w:spacing w:after="0" w:line="360" w:lineRule="auto"/>
        <w:ind w:firstLine="1701"/>
        <w:jc w:val="both"/>
        <w:rPr>
          <w:rFonts w:ascii="Georgia" w:hAnsi="Georgia" w:cs="Times New Roman"/>
          <w:sz w:val="24"/>
          <w:szCs w:val="24"/>
        </w:rPr>
      </w:pPr>
    </w:p>
    <w:p w:rsidR="00D8615C" w:rsidRPr="00A86C47" w:rsidP="00095B94" w14:paraId="4A34EF9D" w14:textId="792CF0FF">
      <w:pPr>
        <w:spacing w:after="0" w:line="360" w:lineRule="auto"/>
        <w:jc w:val="center"/>
        <w:rPr>
          <w:rFonts w:ascii="Georgia" w:hAnsi="Georgia" w:cs="Times New Roman"/>
          <w:sz w:val="24"/>
          <w:szCs w:val="24"/>
        </w:rPr>
      </w:pPr>
      <w:r w:rsidRPr="00A86C47">
        <w:rPr>
          <w:rFonts w:ascii="Georgia" w:hAnsi="Georgia" w:cs="Times New Roman"/>
          <w:sz w:val="24"/>
          <w:szCs w:val="24"/>
        </w:rPr>
        <w:t xml:space="preserve">Sala das sessões, </w:t>
      </w:r>
      <w:r w:rsidRPr="00A86C47" w:rsidR="00D23FEE">
        <w:rPr>
          <w:rFonts w:ascii="Georgia" w:hAnsi="Georgia" w:cs="Times New Roman"/>
          <w:sz w:val="24"/>
          <w:szCs w:val="24"/>
        </w:rPr>
        <w:t>28</w:t>
      </w:r>
      <w:r w:rsidRPr="00A86C47">
        <w:rPr>
          <w:rFonts w:ascii="Georgia" w:hAnsi="Georgia" w:cs="Times New Roman"/>
          <w:sz w:val="24"/>
          <w:szCs w:val="24"/>
        </w:rPr>
        <w:t xml:space="preserve"> de </w:t>
      </w:r>
      <w:r w:rsidRPr="00A86C47" w:rsidR="00D23FEE">
        <w:rPr>
          <w:rFonts w:ascii="Georgia" w:hAnsi="Georgia" w:cs="Times New Roman"/>
          <w:sz w:val="24"/>
          <w:szCs w:val="24"/>
        </w:rPr>
        <w:t>maio</w:t>
      </w:r>
      <w:r w:rsidRPr="00A86C47">
        <w:rPr>
          <w:rFonts w:ascii="Georgia" w:hAnsi="Georgia" w:cs="Times New Roman"/>
          <w:sz w:val="24"/>
          <w:szCs w:val="24"/>
        </w:rPr>
        <w:t xml:space="preserve"> de 20</w:t>
      </w:r>
      <w:r w:rsidRPr="00A86C47" w:rsidR="00D23FEE">
        <w:rPr>
          <w:rFonts w:ascii="Georgia" w:hAnsi="Georgia" w:cs="Times New Roman"/>
          <w:sz w:val="24"/>
          <w:szCs w:val="24"/>
        </w:rPr>
        <w:t>24.</w:t>
      </w:r>
    </w:p>
    <w:p w:rsidR="00D8615C" w:rsidRPr="00A86C47" w:rsidP="00095B94" w14:paraId="6BD93B71" w14:textId="77777777">
      <w:pPr>
        <w:spacing w:after="0" w:line="360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095B94" w:rsidP="00095B94" w14:paraId="07CA3C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095B94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095B94" w:rsidP="00095B94" w14:paraId="6DB751ED" w14:textId="42A7FC6F">
      <w:pPr>
        <w:spacing w:after="0" w:line="276" w:lineRule="auto"/>
        <w:jc w:val="center"/>
        <w:rPr>
          <w:rFonts w:ascii="Georgia" w:hAnsi="Georgia"/>
          <w:sz w:val="28"/>
          <w:szCs w:val="28"/>
        </w:rPr>
      </w:pPr>
      <w:r w:rsidRPr="00095B94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F324F"/>
    <w:multiLevelType w:val="multilevel"/>
    <w:tmpl w:val="6D82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5553EA"/>
    <w:multiLevelType w:val="multilevel"/>
    <w:tmpl w:val="DFF4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37712"/>
    <w:rsid w:val="00095B94"/>
    <w:rsid w:val="000D2BDC"/>
    <w:rsid w:val="000F71F9"/>
    <w:rsid w:val="00104AAA"/>
    <w:rsid w:val="0015657E"/>
    <w:rsid w:val="00156CF8"/>
    <w:rsid w:val="003F76FC"/>
    <w:rsid w:val="00460A32"/>
    <w:rsid w:val="004828E4"/>
    <w:rsid w:val="004B2CC9"/>
    <w:rsid w:val="0051286F"/>
    <w:rsid w:val="00601B0A"/>
    <w:rsid w:val="00626437"/>
    <w:rsid w:val="00632FA0"/>
    <w:rsid w:val="006C41A4"/>
    <w:rsid w:val="006D1E9A"/>
    <w:rsid w:val="007F1D99"/>
    <w:rsid w:val="00801176"/>
    <w:rsid w:val="00822396"/>
    <w:rsid w:val="00847F1D"/>
    <w:rsid w:val="00A06CF2"/>
    <w:rsid w:val="00A86C47"/>
    <w:rsid w:val="00AE6AEE"/>
    <w:rsid w:val="00B96FFA"/>
    <w:rsid w:val="00C00C1E"/>
    <w:rsid w:val="00C36776"/>
    <w:rsid w:val="00CD6B58"/>
    <w:rsid w:val="00CF401E"/>
    <w:rsid w:val="00D23FEE"/>
    <w:rsid w:val="00D816CB"/>
    <w:rsid w:val="00D861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3F7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2024-05-29T13:21:00Z</dcterms:created>
  <dcterms:modified xsi:type="dcterms:W3CDTF">2024-05-29T13:21:00Z</dcterms:modified>
</cp:coreProperties>
</file>