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78B4F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="00571D9D">
        <w:rPr>
          <w:rFonts w:ascii="Arial" w:hAnsi="Arial" w:cs="Arial"/>
          <w:b/>
          <w:sz w:val="24"/>
          <w:szCs w:val="24"/>
          <w:u w:val="single"/>
        </w:rPr>
        <w:t>realizada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1D9D">
        <w:rPr>
          <w:rFonts w:ascii="Arial" w:hAnsi="Arial" w:cs="Arial"/>
          <w:b/>
          <w:sz w:val="24"/>
          <w:szCs w:val="24"/>
          <w:u w:val="single"/>
        </w:rPr>
        <w:t xml:space="preserve">a troca da lâmpada localizada à Rua Noel Rosa, em frente ao número 160, no bairro Parque Virgílio </w:t>
      </w:r>
      <w:r w:rsidR="00571D9D">
        <w:rPr>
          <w:rFonts w:ascii="Arial" w:hAnsi="Arial" w:cs="Arial"/>
          <w:b/>
          <w:sz w:val="24"/>
          <w:szCs w:val="24"/>
          <w:u w:val="single"/>
        </w:rPr>
        <w:t>Viel</w:t>
      </w:r>
      <w:r w:rsidR="00571D9D">
        <w:rPr>
          <w:rFonts w:ascii="Arial" w:hAnsi="Arial" w:cs="Arial"/>
          <w:b/>
          <w:sz w:val="24"/>
          <w:szCs w:val="24"/>
          <w:u w:val="single"/>
        </w:rPr>
        <w:t>, CEP: 13175-613.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73B9DE6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571D9D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61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FD7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1F56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1D9D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1F6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1D43-AD8B-4BE9-9A1F-F505276B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2024-05-27T10:56:00Z</dcterms:created>
  <dcterms:modified xsi:type="dcterms:W3CDTF">2024-05-27T10:58:00Z</dcterms:modified>
</cp:coreProperties>
</file>