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0B53578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Dalben, por meio da Secretaria Competente, que realize a </w:t>
      </w:r>
      <w:r w:rsidR="00C14B1F">
        <w:rPr>
          <w:rFonts w:ascii="Arial" w:hAnsi="Arial" w:cs="Arial"/>
          <w:b/>
          <w:bCs/>
        </w:rPr>
        <w:t>Troca d</w:t>
      </w:r>
      <w:r w:rsidR="0005391B">
        <w:rPr>
          <w:rFonts w:ascii="Arial" w:hAnsi="Arial" w:cs="Arial"/>
          <w:b/>
          <w:bCs/>
        </w:rPr>
        <w:t>as</w:t>
      </w:r>
      <w:r w:rsidR="00C14B1F">
        <w:rPr>
          <w:rFonts w:ascii="Arial" w:hAnsi="Arial" w:cs="Arial"/>
          <w:b/>
          <w:bCs/>
        </w:rPr>
        <w:t xml:space="preserve"> Lâmpada</w:t>
      </w:r>
      <w:r w:rsidR="0005391B">
        <w:rPr>
          <w:rFonts w:ascii="Arial" w:hAnsi="Arial" w:cs="Arial"/>
          <w:b/>
          <w:bCs/>
        </w:rPr>
        <w:t>s dos postes de iluminação localizados</w:t>
      </w:r>
      <w:r w:rsidRPr="00F20303">
        <w:rPr>
          <w:rFonts w:ascii="Arial" w:hAnsi="Arial" w:cs="Arial"/>
          <w:b/>
          <w:bCs/>
        </w:rPr>
        <w:t xml:space="preserve"> na </w:t>
      </w:r>
      <w:r w:rsidR="0005391B">
        <w:rPr>
          <w:rFonts w:ascii="Arial" w:hAnsi="Arial" w:cs="Arial"/>
          <w:b/>
          <w:bCs/>
        </w:rPr>
        <w:t xml:space="preserve">Rodovia Adauto Campo </w:t>
      </w:r>
      <w:r w:rsidR="0005391B">
        <w:rPr>
          <w:rFonts w:ascii="Arial" w:hAnsi="Arial" w:cs="Arial"/>
          <w:b/>
          <w:bCs/>
        </w:rPr>
        <w:t>Dall’Orto</w:t>
      </w:r>
      <w:r w:rsidR="0005391B">
        <w:rPr>
          <w:rFonts w:ascii="Arial" w:hAnsi="Arial" w:cs="Arial"/>
          <w:b/>
          <w:bCs/>
        </w:rPr>
        <w:t xml:space="preserve"> (sentido Sumaré – Paulínia)</w:t>
      </w:r>
      <w:r>
        <w:rPr>
          <w:rFonts w:ascii="Arial" w:hAnsi="Arial" w:cs="Arial"/>
        </w:rPr>
        <w:t xml:space="preserve">, </w:t>
      </w:r>
      <w:r w:rsidR="0005391B">
        <w:rPr>
          <w:rFonts w:ascii="Arial" w:hAnsi="Arial" w:cs="Arial"/>
        </w:rPr>
        <w:t xml:space="preserve">em área de </w:t>
      </w:r>
      <w:r w:rsidR="00CB2B55">
        <w:rPr>
          <w:rFonts w:ascii="Arial" w:hAnsi="Arial" w:cs="Arial"/>
        </w:rPr>
        <w:t>conexão entre a Rodovia Anhanguera e a cidade de Paulínia, passando pelo acesso à região do Matão, em Sumaré</w:t>
      </w:r>
      <w:r w:rsidR="0005391B"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C14B1F" w14:paraId="614AC4AC" w14:textId="7471D4B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52C7E">
        <w:rPr>
          <w:rFonts w:ascii="Arial" w:hAnsi="Arial" w:cs="Arial"/>
          <w:b/>
          <w:bCs/>
        </w:rPr>
        <w:t>São 19 postes que estão sem iluminação, por falta de troca de lâmpadas!</w:t>
      </w:r>
      <w:r>
        <w:rPr>
          <w:rFonts w:ascii="Arial" w:hAnsi="Arial" w:cs="Arial"/>
        </w:rPr>
        <w:t xml:space="preserve"> Ou seja, há um extenso trecho sem iluminação</w:t>
      </w:r>
      <w:r w:rsidR="00FE74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que torna temerário o trânsito pelo local no período noturno, especialmente para os motociclistas.</w:t>
      </w:r>
    </w:p>
    <w:p w:rsidR="0005391B" w:rsidP="00C14B1F" w14:paraId="7D014022" w14:textId="63A5FA3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Ressalto que há atividade comercial com a presença de galpões e posto de combustível, uma vez que se trata de via extremamente importante para a conexão entre a Rodovia Anhanguera e a cidade de Paulínia, além de ser um dos acessos à região do Matão, em Sumaré. Dessa forma, </w:t>
      </w:r>
      <w:r w:rsidR="00FE743C">
        <w:rPr>
          <w:rFonts w:ascii="Arial" w:hAnsi="Arial" w:cs="Arial"/>
        </w:rPr>
        <w:t>há trânsito de pessoas e a iluminação pública é fundamental para a garantia da segurança de acesso a locais de trabalho</w:t>
      </w:r>
      <w:r w:rsidR="00673690">
        <w:rPr>
          <w:rFonts w:ascii="Arial" w:hAnsi="Arial" w:cs="Arial"/>
        </w:rPr>
        <w:t>, moradia ou para quaisquer outras finalidades.</w:t>
      </w:r>
      <w:r w:rsidR="00774EA2">
        <w:rPr>
          <w:rFonts w:ascii="Arial" w:hAnsi="Arial" w:cs="Arial"/>
        </w:rPr>
        <w:t xml:space="preserve"> Em tempo, é importante destacar que o trecho é urbano, dentro do município de Sumaré, e de grande relevância viária para toda a região metropolitana de Campinas.</w:t>
      </w:r>
    </w:p>
    <w:p w:rsidR="00774EA2" w:rsidP="00C14B1F" w14:paraId="558703CD" w14:textId="2EB89C0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Considerando, enfim, a manutenção da segurança viária, trago esta indicação para que a troca de lâmpadas seja realizada </w:t>
      </w:r>
      <w:r w:rsidRPr="00774EA2">
        <w:rPr>
          <w:rFonts w:ascii="Arial" w:hAnsi="Arial" w:cs="Arial"/>
          <w:b/>
          <w:bCs/>
        </w:rPr>
        <w:t>com a máxima celeridade</w:t>
      </w:r>
      <w:r>
        <w:rPr>
          <w:rFonts w:ascii="Arial" w:hAnsi="Arial" w:cs="Arial"/>
        </w:rPr>
        <w:t xml:space="preserve"> nos 19 postes localizados na Rodovia Adauto Campo </w:t>
      </w:r>
      <w:r>
        <w:rPr>
          <w:rFonts w:ascii="Arial" w:hAnsi="Arial" w:cs="Arial"/>
        </w:rPr>
        <w:t>Dall’Orto</w:t>
      </w:r>
      <w:r>
        <w:rPr>
          <w:rFonts w:ascii="Arial" w:hAnsi="Arial" w:cs="Arial"/>
        </w:rPr>
        <w:t xml:space="preserve"> (sentido Sumaré – Paulínia).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774EA2" w14:paraId="44D3F8E2" w14:textId="483C0602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5391B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05391B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533A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05391B" w14:paraId="0D3309B1" w14:textId="53FF8D5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</w:t>
      </w:r>
      <w:r w:rsidR="0005391B">
        <w:rPr>
          <w:rFonts w:ascii="Arial" w:hAnsi="Arial" w:cs="Arial"/>
          <w:b/>
        </w:rPr>
        <w:t>Presidente – CMS</w:t>
      </w:r>
      <w:permEnd w:id="0"/>
    </w:p>
    <w:sectPr w:rsidSect="009F25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E5"/>
    <w:rsid w:val="0005391B"/>
    <w:rsid w:val="00066E12"/>
    <w:rsid w:val="000D2BDC"/>
    <w:rsid w:val="00104AAA"/>
    <w:rsid w:val="00107B3E"/>
    <w:rsid w:val="0015657E"/>
    <w:rsid w:val="00156CF8"/>
    <w:rsid w:val="002862E8"/>
    <w:rsid w:val="002D66A7"/>
    <w:rsid w:val="003400EB"/>
    <w:rsid w:val="00352014"/>
    <w:rsid w:val="00396352"/>
    <w:rsid w:val="00460A32"/>
    <w:rsid w:val="004B2CC9"/>
    <w:rsid w:val="0051286F"/>
    <w:rsid w:val="005131BA"/>
    <w:rsid w:val="00517A1B"/>
    <w:rsid w:val="0055237D"/>
    <w:rsid w:val="00552C7E"/>
    <w:rsid w:val="00577E92"/>
    <w:rsid w:val="00601B0A"/>
    <w:rsid w:val="00606602"/>
    <w:rsid w:val="00626437"/>
    <w:rsid w:val="00632FA0"/>
    <w:rsid w:val="006439FF"/>
    <w:rsid w:val="00673690"/>
    <w:rsid w:val="00684EB5"/>
    <w:rsid w:val="006C41A4"/>
    <w:rsid w:val="006D1E9A"/>
    <w:rsid w:val="006E7F47"/>
    <w:rsid w:val="00753744"/>
    <w:rsid w:val="00774EA2"/>
    <w:rsid w:val="00822396"/>
    <w:rsid w:val="008533A0"/>
    <w:rsid w:val="00892F3D"/>
    <w:rsid w:val="009B60E0"/>
    <w:rsid w:val="009C2B23"/>
    <w:rsid w:val="009F2547"/>
    <w:rsid w:val="00A06CF2"/>
    <w:rsid w:val="00AE6AEE"/>
    <w:rsid w:val="00B04A4C"/>
    <w:rsid w:val="00B37875"/>
    <w:rsid w:val="00B41AF3"/>
    <w:rsid w:val="00BE1850"/>
    <w:rsid w:val="00C00C1E"/>
    <w:rsid w:val="00C14B1F"/>
    <w:rsid w:val="00C3030F"/>
    <w:rsid w:val="00C36776"/>
    <w:rsid w:val="00C37884"/>
    <w:rsid w:val="00CB2B55"/>
    <w:rsid w:val="00CD6B58"/>
    <w:rsid w:val="00CF401E"/>
    <w:rsid w:val="00E779E5"/>
    <w:rsid w:val="00F20303"/>
    <w:rsid w:val="00FE74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1399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2024-05-22T13:01:00Z</dcterms:modified>
</cp:coreProperties>
</file>