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823BBA" w14:paraId="3C02AA91" w14:textId="57A1FF2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4C744E" w:rsidR="004C744E">
        <w:rPr>
          <w:rFonts w:ascii="Tahoma" w:hAnsi="Tahoma" w:cs="Tahoma"/>
          <w:b/>
          <w:sz w:val="24"/>
          <w:szCs w:val="24"/>
        </w:rPr>
        <w:t>Rua João Fabri</w:t>
      </w:r>
      <w:r w:rsidRPr="00BB6107">
        <w:rPr>
          <w:rFonts w:ascii="Tahoma" w:hAnsi="Tahoma" w:cs="Tahoma"/>
          <w:b/>
          <w:sz w:val="24"/>
          <w:szCs w:val="24"/>
        </w:rPr>
        <w:t xml:space="preserve"> </w:t>
      </w:r>
      <w:r w:rsidRPr="00BB610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C744E">
        <w:rPr>
          <w:rFonts w:ascii="Tahoma" w:hAnsi="Tahoma" w:cs="Tahoma"/>
          <w:bCs/>
          <w:sz w:val="24"/>
          <w:szCs w:val="24"/>
        </w:rPr>
        <w:t>180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4C744E" w:rsidR="004C744E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4C744E" w:rsidR="004C744E">
        <w:rPr>
          <w:rFonts w:ascii="Tahoma" w:hAnsi="Tahoma" w:cs="Tahoma"/>
          <w:b/>
          <w:bCs/>
          <w:sz w:val="24"/>
          <w:szCs w:val="24"/>
        </w:rPr>
        <w:t>Emilia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823BBA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79A08AD0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EB3561">
        <w:rPr>
          <w:rFonts w:ascii="Tahoma" w:hAnsi="Tahoma" w:cs="Tahoma"/>
          <w:sz w:val="24"/>
          <w:szCs w:val="24"/>
        </w:rPr>
        <w:t>27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058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87936"/>
    <w:rsid w:val="00197945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C744E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23BBA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9E549B"/>
    <w:rsid w:val="00A06CF2"/>
    <w:rsid w:val="00A17350"/>
    <w:rsid w:val="00A24959"/>
    <w:rsid w:val="00A5446B"/>
    <w:rsid w:val="00A62D43"/>
    <w:rsid w:val="00A825A2"/>
    <w:rsid w:val="00AB3D1B"/>
    <w:rsid w:val="00AE188D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83540"/>
    <w:rsid w:val="00D83803"/>
    <w:rsid w:val="00DF6F38"/>
    <w:rsid w:val="00E00427"/>
    <w:rsid w:val="00E104E1"/>
    <w:rsid w:val="00E620B6"/>
    <w:rsid w:val="00E86B94"/>
    <w:rsid w:val="00EB1B09"/>
    <w:rsid w:val="00EB3561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2024-05-27T17:09:00Z</dcterms:created>
  <dcterms:modified xsi:type="dcterms:W3CDTF">2024-05-27T17:09:00Z</dcterms:modified>
</cp:coreProperties>
</file>