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25CEF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7393">
        <w:rPr>
          <w:rFonts w:ascii="Arial" w:hAnsi="Arial" w:cs="Arial"/>
          <w:b/>
          <w:sz w:val="24"/>
          <w:szCs w:val="24"/>
          <w:u w:val="single"/>
        </w:rPr>
        <w:t>Antonio</w:t>
      </w:r>
      <w:r w:rsidR="00647393">
        <w:rPr>
          <w:rFonts w:ascii="Arial" w:hAnsi="Arial" w:cs="Arial"/>
          <w:b/>
          <w:sz w:val="24"/>
          <w:szCs w:val="24"/>
          <w:u w:val="single"/>
        </w:rPr>
        <w:t xml:space="preserve"> Carlos de Nicolai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48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67A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3517-D0CF-44E9-BC54-FB72C198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2024-05-27T11:46:00Z</dcterms:created>
  <dcterms:modified xsi:type="dcterms:W3CDTF">2024-05-27T11:46:00Z</dcterms:modified>
</cp:coreProperties>
</file>