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938D7E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D13A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4F52">
        <w:rPr>
          <w:rFonts w:ascii="Arial" w:hAnsi="Arial" w:cs="Arial"/>
          <w:b/>
          <w:sz w:val="24"/>
          <w:szCs w:val="24"/>
          <w:u w:val="single"/>
        </w:rPr>
        <w:t>Janaina Borges da Rosa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83364">
        <w:rPr>
          <w:rFonts w:ascii="Arial" w:hAnsi="Arial" w:cs="Arial"/>
          <w:b/>
          <w:sz w:val="24"/>
          <w:szCs w:val="24"/>
          <w:u w:val="single"/>
        </w:rPr>
        <w:t xml:space="preserve">Irmã </w:t>
      </w:r>
      <w:r w:rsidR="00083364">
        <w:rPr>
          <w:rFonts w:ascii="Arial" w:hAnsi="Arial" w:cs="Arial"/>
          <w:b/>
          <w:sz w:val="24"/>
          <w:szCs w:val="24"/>
          <w:u w:val="single"/>
        </w:rPr>
        <w:t>Davina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8858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6DB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A9272-D647-4A69-AD4F-DF4801E8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2024-05-27T11:48:00Z</dcterms:created>
  <dcterms:modified xsi:type="dcterms:W3CDTF">2024-05-27T11:48:00Z</dcterms:modified>
</cp:coreProperties>
</file>