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5CE2FA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0752">
        <w:rPr>
          <w:rFonts w:ascii="Arial" w:hAnsi="Arial" w:cs="Arial"/>
          <w:b/>
          <w:sz w:val="24"/>
          <w:szCs w:val="24"/>
          <w:u w:val="single"/>
        </w:rPr>
        <w:t>Maycon</w:t>
      </w:r>
      <w:r w:rsidR="00710752">
        <w:rPr>
          <w:rFonts w:ascii="Arial" w:hAnsi="Arial" w:cs="Arial"/>
          <w:b/>
          <w:sz w:val="24"/>
          <w:szCs w:val="24"/>
          <w:u w:val="single"/>
        </w:rPr>
        <w:t xml:space="preserve"> Douglas de Osti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083364">
        <w:rPr>
          <w:rFonts w:ascii="Arial" w:hAnsi="Arial" w:cs="Arial"/>
          <w:b/>
          <w:sz w:val="24"/>
          <w:szCs w:val="24"/>
          <w:u w:val="single"/>
        </w:rPr>
        <w:t>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8611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2DA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55B7-1178-4425-B6B7-45DCB6B0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2024-05-27T11:49:00Z</dcterms:created>
  <dcterms:modified xsi:type="dcterms:W3CDTF">2024-05-27T11:50:00Z</dcterms:modified>
</cp:coreProperties>
</file>