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5378F" w:rsidP="00A5378F">
      <w:pPr>
        <w:rPr>
          <w:b/>
          <w:sz w:val="28"/>
        </w:rPr>
      </w:pPr>
    </w:p>
    <w:p w:rsidR="00A5378F" w:rsidP="00A5378F">
      <w:pPr>
        <w:rPr>
          <w:b/>
          <w:sz w:val="28"/>
        </w:rPr>
      </w:pPr>
    </w:p>
    <w:p w:rsidR="00A5378F" w:rsidP="00A5378F">
      <w:pPr>
        <w:rPr>
          <w:b/>
          <w:sz w:val="28"/>
        </w:rPr>
      </w:pPr>
    </w:p>
    <w:p w:rsidR="00A5378F" w:rsidP="00A5378F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5378F" w:rsidP="00A5378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5378F" w:rsidP="00A5378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asfáltica na Rua</w:t>
      </w:r>
      <w:r w:rsidRPr="00BE0E97">
        <w:rPr>
          <w:sz w:val="24"/>
        </w:rPr>
        <w:t xml:space="preserve"> </w:t>
      </w:r>
      <w:r>
        <w:rPr>
          <w:sz w:val="24"/>
        </w:rPr>
        <w:t>Rua</w:t>
      </w:r>
      <w:r>
        <w:rPr>
          <w:sz w:val="24"/>
        </w:rPr>
        <w:t xml:space="preserve"> João Ferreira da Silva, 24 – Jardim Maria Antônia.</w:t>
      </w:r>
    </w:p>
    <w:p w:rsidR="00A5378F" w:rsidP="00A5378F">
      <w:pPr>
        <w:spacing w:line="360" w:lineRule="auto"/>
        <w:ind w:firstLine="1701"/>
        <w:jc w:val="both"/>
        <w:rPr>
          <w:sz w:val="24"/>
        </w:rPr>
      </w:pPr>
    </w:p>
    <w:p w:rsidR="00A5378F" w:rsidP="00A5378F">
      <w:pPr>
        <w:spacing w:line="276" w:lineRule="auto"/>
        <w:ind w:firstLine="1418"/>
        <w:jc w:val="both"/>
        <w:rPr>
          <w:sz w:val="24"/>
        </w:rPr>
      </w:pPr>
    </w:p>
    <w:p w:rsidR="00A5378F" w:rsidP="00A5378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21 de maio de 2024.</w:t>
      </w:r>
    </w:p>
    <w:p w:rsidR="00A5378F" w:rsidP="00A53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378F" w:rsidP="00A5378F"/>
    <w:p w:rsidR="00A5378F" w:rsidP="00A5378F">
      <w:pPr>
        <w:spacing w:line="276" w:lineRule="auto"/>
        <w:jc w:val="center"/>
        <w:rPr>
          <w:sz w:val="24"/>
        </w:rPr>
      </w:pPr>
    </w:p>
    <w:p w:rsidR="00A5378F" w:rsidP="00A5378F">
      <w:pPr>
        <w:spacing w:line="276" w:lineRule="auto"/>
        <w:jc w:val="center"/>
        <w:rPr>
          <w:sz w:val="24"/>
        </w:rPr>
      </w:pPr>
    </w:p>
    <w:p w:rsidR="00A5378F" w:rsidP="00A5378F">
      <w:pPr>
        <w:spacing w:line="276" w:lineRule="auto"/>
        <w:rPr>
          <w:sz w:val="24"/>
        </w:rPr>
      </w:pPr>
    </w:p>
    <w:p w:rsidR="00A5378F" w:rsidP="00A5378F">
      <w:pPr>
        <w:spacing w:line="276" w:lineRule="auto"/>
        <w:rPr>
          <w:sz w:val="24"/>
        </w:rPr>
      </w:pPr>
    </w:p>
    <w:p w:rsidR="00A5378F" w:rsidP="00A5378F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5378F" w:rsidP="00A5378F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5378F" w:rsidP="00A5378F">
      <w:pPr>
        <w:pStyle w:val="NoSpacing"/>
        <w:jc w:val="center"/>
        <w:rPr>
          <w:b/>
          <w:bCs/>
        </w:rPr>
      </w:pPr>
      <w:r>
        <w:rPr>
          <w:b/>
          <w:bCs/>
        </w:rPr>
        <w:t>Líder de Governo</w:t>
      </w:r>
      <w:bookmarkStart w:id="0" w:name="_GoBack"/>
      <w:bookmarkEnd w:id="0"/>
    </w:p>
    <w:p w:rsidR="00B8521E"/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8F"/>
    <w:rsid w:val="00A5378F"/>
    <w:rsid w:val="00B8521E"/>
    <w:rsid w:val="00BE0E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9C821E-932D-46C9-9978-8E153951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78F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537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 Souza</dc:creator>
  <cp:lastModifiedBy>Willian Souza</cp:lastModifiedBy>
  <cp:revision>1</cp:revision>
  <dcterms:created xsi:type="dcterms:W3CDTF">2024-05-20T16:55:00Z</dcterms:created>
  <dcterms:modified xsi:type="dcterms:W3CDTF">2024-05-20T16:56:00Z</dcterms:modified>
</cp:coreProperties>
</file>