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E5E7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F2341">
        <w:rPr>
          <w:rFonts w:ascii="Arial" w:hAnsi="Arial" w:cs="Arial"/>
          <w:sz w:val="24"/>
          <w:szCs w:val="24"/>
        </w:rPr>
        <w:t xml:space="preserve">ruas,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975F6E" w:rsidR="00975F6E">
        <w:rPr>
          <w:rFonts w:ascii="Arial" w:hAnsi="Arial" w:cs="Arial"/>
          <w:sz w:val="24"/>
          <w:szCs w:val="24"/>
        </w:rPr>
        <w:t>Pq.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63D0" w:rsidP="005C4536" w14:paraId="3AB291C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5663D0">
        <w:rPr>
          <w:rFonts w:ascii="Arial" w:hAnsi="Arial" w:cs="Arial"/>
          <w:sz w:val="24"/>
          <w:szCs w:val="24"/>
        </w:rPr>
        <w:t>Sumaré, 14 de maio de 2024.</w:t>
      </w:r>
    </w:p>
    <w:p w:rsidR="005C4536" w:rsidRPr="00F06910" w:rsidP="005C4536" w14:paraId="58C03FBD" w14:textId="6C8EBB4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3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12D3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134CE"/>
    <w:rsid w:val="00323616"/>
    <w:rsid w:val="00356BDC"/>
    <w:rsid w:val="003C013E"/>
    <w:rsid w:val="003D3C29"/>
    <w:rsid w:val="003F07CD"/>
    <w:rsid w:val="003F2341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663D0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746"/>
    <w:rsid w:val="00915D0C"/>
    <w:rsid w:val="00915EFA"/>
    <w:rsid w:val="00917A93"/>
    <w:rsid w:val="00936DD0"/>
    <w:rsid w:val="0094005F"/>
    <w:rsid w:val="00940DEE"/>
    <w:rsid w:val="0094218E"/>
    <w:rsid w:val="00945840"/>
    <w:rsid w:val="00951B11"/>
    <w:rsid w:val="00955F3F"/>
    <w:rsid w:val="009710C5"/>
    <w:rsid w:val="00975F6E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1D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292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05781"/>
    <w:rsid w:val="00E13CA3"/>
    <w:rsid w:val="00E27074"/>
    <w:rsid w:val="00E32716"/>
    <w:rsid w:val="00E33DF6"/>
    <w:rsid w:val="00E63BBD"/>
    <w:rsid w:val="00E71C0B"/>
    <w:rsid w:val="00EA5E95"/>
    <w:rsid w:val="00ED29EB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2024-05-14T14:33:00Z</dcterms:created>
  <dcterms:modified xsi:type="dcterms:W3CDTF">2024-05-14T14:33:00Z</dcterms:modified>
</cp:coreProperties>
</file>