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93/2024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93/2024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no Município de Sumaré a “Semana da Yoga “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