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95/2024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especial no orçamento vigente no valor de R$ 19.038,00 (Dezenove mil e trinta e oito reais)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maio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