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3A9A" w:rsidP="001E6ED9" w14:paraId="37AB7975" w14:textId="77777777">
      <w:pPr>
        <w:rPr>
          <w:b/>
          <w:sz w:val="28"/>
          <w:szCs w:val="28"/>
        </w:rPr>
      </w:pPr>
    </w:p>
    <w:p w:rsidR="008562DD" w:rsidP="001E6ED9" w14:paraId="342D674C" w14:textId="77777777">
      <w:pPr>
        <w:rPr>
          <w:b/>
          <w:sz w:val="28"/>
          <w:szCs w:val="28"/>
        </w:rPr>
      </w:pPr>
    </w:p>
    <w:p w:rsidR="001E6ED9" w:rsidP="001E6ED9" w14:paraId="3A9657D0" w14:textId="56D7E9B3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EXMO. SENHOR PRESIDENTE DA CÂMARA MUNICIPAL DE SUMARÉ</w:t>
      </w:r>
    </w:p>
    <w:p w:rsidR="001E6ED9" w:rsidP="001E6ED9" w14:paraId="74EB683B" w14:textId="485F4549"/>
    <w:p w:rsidR="005E3A9A" w:rsidP="001E6ED9" w14:paraId="6F4F7505" w14:textId="77777777"/>
    <w:p w:rsidR="001E6ED9" w:rsidP="001E6ED9" w14:paraId="060A9B38" w14:textId="2F08D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Tenho a honra e a grata satisfação de apresentar a seguinte </w:t>
      </w:r>
      <w:r>
        <w:rPr>
          <w:b/>
          <w:sz w:val="28"/>
          <w:szCs w:val="28"/>
        </w:rPr>
        <w:t>EMENDA</w:t>
      </w:r>
      <w:r w:rsidR="00224E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MODIFICATIVA</w:t>
      </w:r>
      <w:r>
        <w:rPr>
          <w:sz w:val="28"/>
          <w:szCs w:val="28"/>
        </w:rPr>
        <w:t xml:space="preserve"> ao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</w:t>
      </w:r>
      <w:r w:rsidR="008562DD">
        <w:rPr>
          <w:sz w:val="28"/>
          <w:szCs w:val="28"/>
        </w:rPr>
        <w:t>86</w:t>
      </w:r>
      <w:r>
        <w:rPr>
          <w:sz w:val="28"/>
          <w:szCs w:val="28"/>
        </w:rPr>
        <w:t xml:space="preserve">, de </w:t>
      </w:r>
      <w:r w:rsidR="008562DD">
        <w:rPr>
          <w:sz w:val="28"/>
          <w:szCs w:val="28"/>
        </w:rPr>
        <w:t>09</w:t>
      </w:r>
      <w:r>
        <w:rPr>
          <w:sz w:val="28"/>
          <w:szCs w:val="28"/>
        </w:rPr>
        <w:t xml:space="preserve"> de março de 2021.</w:t>
      </w:r>
    </w:p>
    <w:p w:rsidR="005E3A9A" w:rsidP="001E6ED9" w14:paraId="3EF72F74" w14:textId="66E6A64E">
      <w:pPr>
        <w:jc w:val="both"/>
        <w:rPr>
          <w:sz w:val="28"/>
          <w:szCs w:val="28"/>
        </w:rPr>
      </w:pPr>
    </w:p>
    <w:p w:rsidR="00224E8A" w:rsidP="001E6ED9" w14:paraId="3986ED61" w14:textId="77777777">
      <w:pPr>
        <w:jc w:val="both"/>
        <w:rPr>
          <w:sz w:val="28"/>
          <w:szCs w:val="28"/>
        </w:rPr>
      </w:pPr>
    </w:p>
    <w:p w:rsidR="001E6ED9" w:rsidP="001E6ED9" w14:paraId="35DC35D2" w14:textId="15501395">
      <w:pPr>
        <w:ind w:firstLine="708"/>
        <w:jc w:val="both"/>
        <w:rPr>
          <w:sz w:val="28"/>
          <w:szCs w:val="28"/>
        </w:rPr>
      </w:pPr>
      <w:r w:rsidRPr="001E6ED9">
        <w:rPr>
          <w:b/>
          <w:bCs/>
          <w:sz w:val="28"/>
          <w:szCs w:val="28"/>
        </w:rPr>
        <w:t xml:space="preserve">Art. 1 </w:t>
      </w:r>
      <w:r>
        <w:rPr>
          <w:sz w:val="28"/>
          <w:szCs w:val="28"/>
        </w:rPr>
        <w:t xml:space="preserve">– Altera o Artigo </w:t>
      </w:r>
      <w:r w:rsidR="008562DD">
        <w:rPr>
          <w:sz w:val="28"/>
          <w:szCs w:val="28"/>
        </w:rPr>
        <w:t>2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, do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</w:t>
      </w:r>
      <w:r w:rsidR="008562DD">
        <w:rPr>
          <w:sz w:val="28"/>
          <w:szCs w:val="28"/>
        </w:rPr>
        <w:t>86, de 09 de março de 2021</w:t>
      </w:r>
      <w:r>
        <w:rPr>
          <w:sz w:val="28"/>
          <w:szCs w:val="28"/>
        </w:rPr>
        <w:t>, que passa a vigorar com a seguinte redação:</w:t>
      </w:r>
    </w:p>
    <w:p w:rsidR="008562DD" w:rsidP="008562DD" w14:paraId="22649653" w14:textId="77777777">
      <w:pPr>
        <w:spacing w:after="27"/>
        <w:ind w:left="1416"/>
        <w:jc w:val="both"/>
        <w:rPr>
          <w:rFonts w:ascii="Arial" w:hAnsi="Arial" w:cs="Arial"/>
          <w:b/>
          <w:sz w:val="24"/>
          <w:szCs w:val="24"/>
        </w:rPr>
      </w:pPr>
    </w:p>
    <w:p w:rsidR="001E6ED9" w:rsidRPr="001E6ED9" w:rsidP="008562DD" w14:paraId="4BEA5C5E" w14:textId="0B56F794">
      <w:pPr>
        <w:spacing w:after="27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1E6ED9">
        <w:rPr>
          <w:rFonts w:ascii="Arial" w:hAnsi="Arial" w:cs="Arial"/>
          <w:b/>
          <w:sz w:val="24"/>
          <w:szCs w:val="24"/>
        </w:rPr>
        <w:t>Art.</w:t>
      </w:r>
      <w:r w:rsidR="008562DD">
        <w:rPr>
          <w:rFonts w:ascii="Arial" w:hAnsi="Arial" w:cs="Arial"/>
          <w:b/>
          <w:sz w:val="24"/>
          <w:szCs w:val="24"/>
        </w:rPr>
        <w:t>2</w:t>
      </w:r>
      <w:r w:rsidRPr="001E6ED9">
        <w:rPr>
          <w:rFonts w:ascii="Arial" w:hAnsi="Arial" w:cs="Arial"/>
          <w:b/>
          <w:sz w:val="24"/>
          <w:szCs w:val="24"/>
        </w:rPr>
        <w:t xml:space="preserve">º. </w:t>
      </w:r>
      <w:r w:rsidR="008562DD">
        <w:rPr>
          <w:rFonts w:ascii="Arial" w:hAnsi="Arial" w:cs="Arial"/>
          <w:b/>
          <w:sz w:val="24"/>
          <w:szCs w:val="24"/>
        </w:rPr>
        <w:t>O Poder Executivo regulamentará esta lei, no que couber, no prazo máximo de 90 (noventa) dias, a contar da data da sua publicação</w:t>
      </w:r>
      <w:r w:rsidRPr="001E6ED9">
        <w:rPr>
          <w:rFonts w:ascii="Arial" w:hAnsi="Arial" w:cs="Arial"/>
          <w:b/>
          <w:sz w:val="24"/>
          <w:szCs w:val="24"/>
        </w:rPr>
        <w:t xml:space="preserve">.  </w:t>
      </w:r>
    </w:p>
    <w:p w:rsidR="001E6ED9" w:rsidP="005E3A9A" w14:paraId="78E65D68" w14:textId="77777777">
      <w:pPr>
        <w:spacing w:after="27"/>
        <w:ind w:firstLine="708"/>
        <w:jc w:val="both"/>
        <w:rPr>
          <w:rFonts w:ascii="Arial" w:hAnsi="Arial" w:cs="Arial"/>
          <w:sz w:val="24"/>
          <w:szCs w:val="24"/>
        </w:rPr>
      </w:pPr>
    </w:p>
    <w:p w:rsidR="008562DD" w:rsidP="001E6ED9" w14:paraId="073558FB" w14:textId="77777777">
      <w:pPr>
        <w:ind w:firstLine="708"/>
        <w:jc w:val="both"/>
        <w:rPr>
          <w:sz w:val="28"/>
          <w:szCs w:val="28"/>
        </w:rPr>
      </w:pPr>
    </w:p>
    <w:p w:rsidR="001E6ED9" w:rsidP="008562DD" w14:paraId="5A77C60D" w14:textId="04028CD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Sumaré </w:t>
      </w:r>
      <w:r w:rsidR="008562DD">
        <w:rPr>
          <w:sz w:val="28"/>
          <w:szCs w:val="28"/>
        </w:rPr>
        <w:t>30</w:t>
      </w:r>
      <w:r w:rsidR="00224E8A">
        <w:rPr>
          <w:sz w:val="28"/>
          <w:szCs w:val="28"/>
        </w:rPr>
        <w:t xml:space="preserve"> </w:t>
      </w:r>
      <w:r>
        <w:rPr>
          <w:sz w:val="28"/>
          <w:szCs w:val="28"/>
        </w:rPr>
        <w:t>de m</w:t>
      </w:r>
      <w:r w:rsidR="00224E8A">
        <w:rPr>
          <w:sz w:val="28"/>
          <w:szCs w:val="28"/>
        </w:rPr>
        <w:t>arço</w:t>
      </w:r>
      <w:r>
        <w:rPr>
          <w:sz w:val="28"/>
          <w:szCs w:val="28"/>
        </w:rPr>
        <w:t xml:space="preserve"> </w:t>
      </w:r>
      <w:r w:rsidR="00703199">
        <w:rPr>
          <w:sz w:val="28"/>
          <w:szCs w:val="28"/>
        </w:rPr>
        <w:t xml:space="preserve">de </w:t>
      </w:r>
      <w:r>
        <w:rPr>
          <w:sz w:val="28"/>
          <w:szCs w:val="28"/>
        </w:rPr>
        <w:t>202</w:t>
      </w:r>
      <w:r w:rsidR="00224E8A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1E6ED9" w:rsidP="001E6ED9" w14:paraId="6A3CC2FF" w14:textId="57561268">
      <w:pPr>
        <w:jc w:val="both"/>
        <w:rPr>
          <w:sz w:val="28"/>
          <w:szCs w:val="28"/>
        </w:rPr>
      </w:pPr>
      <w:r w:rsidRPr="00BB6AD0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334010</wp:posOffset>
            </wp:positionV>
            <wp:extent cx="1904188" cy="1460692"/>
            <wp:effectExtent l="0" t="0" r="127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0556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188" cy="146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E8A" w:rsidP="001E6ED9" w14:paraId="37C9215A" w14:textId="1B86C34A">
      <w:pPr>
        <w:jc w:val="both"/>
        <w:rPr>
          <w:sz w:val="28"/>
          <w:szCs w:val="28"/>
        </w:rPr>
      </w:pPr>
    </w:p>
    <w:p w:rsidR="008562DD" w:rsidP="008562DD" w14:paraId="6E108047" w14:textId="0A4D6CDD">
      <w:pPr>
        <w:tabs>
          <w:tab w:val="left" w:pos="376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8A9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6ED9"/>
    <w:rsid w:val="00206AE3"/>
    <w:rsid w:val="00211ADD"/>
    <w:rsid w:val="00216867"/>
    <w:rsid w:val="00224E8A"/>
    <w:rsid w:val="00230107"/>
    <w:rsid w:val="002365DD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266"/>
    <w:rsid w:val="003730D6"/>
    <w:rsid w:val="003744EF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DAF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63E59"/>
    <w:rsid w:val="00571A0E"/>
    <w:rsid w:val="00574AA8"/>
    <w:rsid w:val="0057509D"/>
    <w:rsid w:val="00576657"/>
    <w:rsid w:val="005C3A1F"/>
    <w:rsid w:val="005C68D6"/>
    <w:rsid w:val="005D5560"/>
    <w:rsid w:val="005E3A9A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61AB"/>
    <w:rsid w:val="00695B7B"/>
    <w:rsid w:val="00695C03"/>
    <w:rsid w:val="006A3829"/>
    <w:rsid w:val="006B2AD5"/>
    <w:rsid w:val="006B3B7E"/>
    <w:rsid w:val="006B53C8"/>
    <w:rsid w:val="006D4B76"/>
    <w:rsid w:val="006D524A"/>
    <w:rsid w:val="006D7E33"/>
    <w:rsid w:val="006E2FDE"/>
    <w:rsid w:val="006E4B57"/>
    <w:rsid w:val="006F23B6"/>
    <w:rsid w:val="00701A85"/>
    <w:rsid w:val="00703199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A2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562DD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26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2EB"/>
    <w:rsid w:val="00B8406E"/>
    <w:rsid w:val="00BA5992"/>
    <w:rsid w:val="00BB25B2"/>
    <w:rsid w:val="00BB3CDB"/>
    <w:rsid w:val="00BC3B39"/>
    <w:rsid w:val="00BC53FF"/>
    <w:rsid w:val="00BD4500"/>
    <w:rsid w:val="00BD5C8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088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37</cp:revision>
  <cp:lastPrinted>2021-03-30T17:06:00Z</cp:lastPrinted>
  <dcterms:created xsi:type="dcterms:W3CDTF">2020-06-08T15:13:00Z</dcterms:created>
  <dcterms:modified xsi:type="dcterms:W3CDTF">2021-03-30T18:42:00Z</dcterms:modified>
</cp:coreProperties>
</file>