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82306" w:rsidP="00895202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82306" w:rsidP="00895202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82306" w:rsidP="00895202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82306" w:rsidP="00895202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8230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82306" w:rsidP="00895202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82306" w:rsidP="00895202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82306" w:rsidP="00895202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52B7" w:rsidP="00895202" w14:paraId="7E8A7333" w14:textId="2895872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8230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</w:t>
      </w:r>
      <w:r w:rsidRPr="00482306" w:rsidR="00AA3B6C">
        <w:rPr>
          <w:rFonts w:ascii="Bookman Old Style" w:hAnsi="Bookman Old Style" w:cs="Arial"/>
          <w:b/>
          <w:bCs/>
          <w:sz w:val="24"/>
          <w:szCs w:val="24"/>
        </w:rPr>
        <w:t>IMPLANTAR</w:t>
      </w:r>
      <w:r w:rsidRPr="00482306" w:rsidR="00AA3B6C">
        <w:rPr>
          <w:rFonts w:ascii="Bookman Old Style" w:hAnsi="Bookman Old Style" w:cs="Arial"/>
          <w:b/>
          <w:bCs/>
          <w:sz w:val="24"/>
          <w:szCs w:val="24"/>
          <w:lang w:val="pt"/>
        </w:rPr>
        <w:t xml:space="preserve"> FAIXA DE PEDESTRES</w:t>
      </w:r>
      <w:r w:rsidRPr="00482306" w:rsidR="00AA3B6C">
        <w:rPr>
          <w:rFonts w:ascii="Bookman Old Style" w:hAnsi="Bookman Old Style" w:cs="Arial"/>
          <w:sz w:val="24"/>
          <w:szCs w:val="24"/>
          <w:lang w:val="pt"/>
        </w:rPr>
        <w:t xml:space="preserve"> na </w:t>
      </w:r>
      <w:r w:rsidRPr="00895202" w:rsidR="00895202">
        <w:rPr>
          <w:rFonts w:ascii="Bookman Old Style" w:hAnsi="Bookman Old Style" w:cs="Arial"/>
          <w:sz w:val="24"/>
          <w:szCs w:val="24"/>
          <w:lang w:val="pt"/>
        </w:rPr>
        <w:t>R</w:t>
      </w:r>
      <w:r w:rsidR="00895202">
        <w:rPr>
          <w:rFonts w:ascii="Bookman Old Style" w:hAnsi="Bookman Old Style" w:cs="Arial"/>
          <w:sz w:val="24"/>
          <w:szCs w:val="24"/>
          <w:lang w:val="pt"/>
        </w:rPr>
        <w:t xml:space="preserve">ua </w:t>
      </w:r>
      <w:r w:rsidRPr="00895202" w:rsidR="00895202">
        <w:rPr>
          <w:rFonts w:ascii="Bookman Old Style" w:hAnsi="Bookman Old Style" w:cs="Arial"/>
          <w:sz w:val="24"/>
          <w:szCs w:val="24"/>
          <w:lang w:val="pt"/>
        </w:rPr>
        <w:t>Vinícius de Moraes, 407</w:t>
      </w:r>
      <w:r w:rsidR="00895202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Pr="00895202" w:rsidR="00895202">
        <w:rPr>
          <w:rFonts w:ascii="Bookman Old Style" w:hAnsi="Bookman Old Style" w:cs="Arial"/>
          <w:sz w:val="24"/>
          <w:szCs w:val="24"/>
          <w:lang w:val="pt"/>
        </w:rPr>
        <w:t>Parque Res</w:t>
      </w:r>
      <w:r w:rsidR="00895202">
        <w:rPr>
          <w:rFonts w:ascii="Bookman Old Style" w:hAnsi="Bookman Old Style" w:cs="Arial"/>
          <w:sz w:val="24"/>
          <w:szCs w:val="24"/>
          <w:lang w:val="pt"/>
        </w:rPr>
        <w:t>idencial</w:t>
      </w:r>
      <w:r w:rsidRPr="00895202" w:rsidR="00895202">
        <w:rPr>
          <w:rFonts w:ascii="Bookman Old Style" w:hAnsi="Bookman Old Style" w:cs="Arial"/>
          <w:sz w:val="24"/>
          <w:szCs w:val="24"/>
          <w:lang w:val="pt"/>
        </w:rPr>
        <w:t xml:space="preserve"> Casar</w:t>
      </w:r>
      <w:r w:rsidR="00895202">
        <w:rPr>
          <w:rFonts w:ascii="Bookman Old Style" w:hAnsi="Bookman Old Style" w:cs="Arial"/>
          <w:sz w:val="24"/>
          <w:szCs w:val="24"/>
          <w:lang w:val="pt"/>
        </w:rPr>
        <w:t>ã</w:t>
      </w:r>
      <w:r w:rsidRPr="00895202" w:rsidR="00895202">
        <w:rPr>
          <w:rFonts w:ascii="Bookman Old Style" w:hAnsi="Bookman Old Style" w:cs="Arial"/>
          <w:sz w:val="24"/>
          <w:szCs w:val="24"/>
          <w:lang w:val="pt"/>
        </w:rPr>
        <w:t>o</w:t>
      </w:r>
      <w:r w:rsidR="00895202">
        <w:rPr>
          <w:rFonts w:ascii="Bookman Old Style" w:hAnsi="Bookman Old Style" w:cs="Arial"/>
          <w:sz w:val="24"/>
          <w:szCs w:val="24"/>
          <w:lang w:val="pt"/>
        </w:rPr>
        <w:t>, em frente a Lanchonete Casarão.</w:t>
      </w:r>
    </w:p>
    <w:p w:rsidR="00895202" w:rsidP="00895202" w14:paraId="0B6FA271" w14:textId="54B77B6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95202" w:rsidRPr="00895202" w:rsidP="00895202" w14:paraId="4DFC1285" w14:textId="67DA345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95202">
        <w:rPr>
          <w:rFonts w:ascii="Bookman Old Style" w:hAnsi="Bookman Old Style" w:cs="Arial"/>
          <w:sz w:val="24"/>
          <w:szCs w:val="24"/>
          <w:lang w:val="pt"/>
        </w:rPr>
        <w:t xml:space="preserve">A indicação se faz necessária, tendo em vista que no local não há tal sinalização, e a referida implantação irá beneficiar 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a população que acesso o UPA </w:t>
      </w:r>
      <w:r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89520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895202" w:rsidRPr="00895202" w:rsidP="00895202" w14:paraId="5A5F47F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95202" w:rsidRPr="00482306" w:rsidP="00895202" w14:paraId="1E05FAA8" w14:textId="1458ABC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95202">
        <w:rPr>
          <w:rFonts w:ascii="Bookman Old Style" w:hAnsi="Bookman Old Style" w:cs="Arial"/>
          <w:sz w:val="24"/>
          <w:szCs w:val="24"/>
          <w:lang w:val="pt"/>
        </w:rPr>
        <w:t>Sendo assim, para melhor organização e segurança do trânsito tanto aos pedestres quanto aos motoristas, é imprescindível a referida faixa de pedestres, pois a falta de sinalização adequada poderá ocasionar acidentes na via.</w:t>
      </w:r>
    </w:p>
    <w:p w:rsidR="005E4F9B" w:rsidRPr="00482306" w:rsidP="00895202" w14:paraId="5E0F9DE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82306" w:rsidP="00895202" w14:paraId="20F1F836" w14:textId="76C6075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82306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482306" w:rsidR="005E4F9B">
        <w:rPr>
          <w:rFonts w:ascii="Bookman Old Style" w:hAnsi="Bookman Old Style" w:cs="Arial"/>
          <w:sz w:val="24"/>
          <w:szCs w:val="24"/>
        </w:rPr>
        <w:t xml:space="preserve">06 </w:t>
      </w:r>
      <w:r w:rsidRPr="00482306">
        <w:rPr>
          <w:rFonts w:ascii="Bookman Old Style" w:hAnsi="Bookman Old Style" w:cs="Arial"/>
          <w:sz w:val="24"/>
          <w:szCs w:val="24"/>
        </w:rPr>
        <w:t xml:space="preserve">de </w:t>
      </w:r>
      <w:r w:rsidR="00C12AD2">
        <w:rPr>
          <w:rFonts w:ascii="Bookman Old Style" w:hAnsi="Bookman Old Style" w:cs="Arial"/>
          <w:sz w:val="24"/>
          <w:szCs w:val="24"/>
        </w:rPr>
        <w:t>maio</w:t>
      </w:r>
      <w:r w:rsidRPr="00482306">
        <w:rPr>
          <w:rFonts w:ascii="Bookman Old Style" w:hAnsi="Bookman Old Style" w:cs="Arial"/>
          <w:sz w:val="24"/>
          <w:szCs w:val="24"/>
        </w:rPr>
        <w:t xml:space="preserve"> de 202</w:t>
      </w:r>
      <w:r w:rsidRPr="00482306" w:rsidR="005E4F9B">
        <w:rPr>
          <w:rFonts w:ascii="Bookman Old Style" w:hAnsi="Bookman Old Style" w:cs="Arial"/>
          <w:sz w:val="24"/>
          <w:szCs w:val="24"/>
        </w:rPr>
        <w:t>4</w:t>
      </w:r>
      <w:r w:rsidRPr="00482306">
        <w:rPr>
          <w:rFonts w:ascii="Bookman Old Style" w:hAnsi="Bookman Old Style" w:cs="Arial"/>
          <w:sz w:val="24"/>
          <w:szCs w:val="24"/>
        </w:rPr>
        <w:t>.</w:t>
      </w:r>
    </w:p>
    <w:p w:rsidR="00197158" w:rsidRPr="00482306" w:rsidP="00895202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82306" w:rsidP="00895202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7029" r:id="rId5"/>
        </w:object>
      </w:r>
    </w:p>
    <w:p w:rsidR="00197158" w:rsidRPr="00482306" w:rsidP="00895202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8230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8230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82306" w:rsidP="00895202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8230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82306" w:rsidP="00895202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8230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40E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A4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7E7A4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7E7A4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A4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A4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456D"/>
    <w:rsid w:val="000A0C4C"/>
    <w:rsid w:val="000A7E40"/>
    <w:rsid w:val="000B5EBE"/>
    <w:rsid w:val="000E41F2"/>
    <w:rsid w:val="000F6E08"/>
    <w:rsid w:val="00112286"/>
    <w:rsid w:val="001852B7"/>
    <w:rsid w:val="00197158"/>
    <w:rsid w:val="001B5A0A"/>
    <w:rsid w:val="001D6E92"/>
    <w:rsid w:val="001E31FE"/>
    <w:rsid w:val="001F4DF2"/>
    <w:rsid w:val="00240B40"/>
    <w:rsid w:val="00247433"/>
    <w:rsid w:val="002B1E8C"/>
    <w:rsid w:val="002C12CF"/>
    <w:rsid w:val="002C7CF4"/>
    <w:rsid w:val="002F6EAB"/>
    <w:rsid w:val="003529E2"/>
    <w:rsid w:val="00415E19"/>
    <w:rsid w:val="004223F5"/>
    <w:rsid w:val="004242CE"/>
    <w:rsid w:val="00425C33"/>
    <w:rsid w:val="00437765"/>
    <w:rsid w:val="00440E40"/>
    <w:rsid w:val="00482306"/>
    <w:rsid w:val="00492B11"/>
    <w:rsid w:val="004C5DCD"/>
    <w:rsid w:val="00582DEE"/>
    <w:rsid w:val="005D3C77"/>
    <w:rsid w:val="005D7AFA"/>
    <w:rsid w:val="005E1489"/>
    <w:rsid w:val="005E4F9B"/>
    <w:rsid w:val="005F35B6"/>
    <w:rsid w:val="006108D5"/>
    <w:rsid w:val="00680754"/>
    <w:rsid w:val="006B08B5"/>
    <w:rsid w:val="006B6771"/>
    <w:rsid w:val="006C0E17"/>
    <w:rsid w:val="006D1E9A"/>
    <w:rsid w:val="00716C2D"/>
    <w:rsid w:val="0073299F"/>
    <w:rsid w:val="007614E9"/>
    <w:rsid w:val="007C741F"/>
    <w:rsid w:val="007E7A40"/>
    <w:rsid w:val="00855921"/>
    <w:rsid w:val="00895202"/>
    <w:rsid w:val="00897690"/>
    <w:rsid w:val="008D3988"/>
    <w:rsid w:val="009E1317"/>
    <w:rsid w:val="009E4C8D"/>
    <w:rsid w:val="009F2577"/>
    <w:rsid w:val="00AA224F"/>
    <w:rsid w:val="00AA3B6C"/>
    <w:rsid w:val="00AC0762"/>
    <w:rsid w:val="00B20D55"/>
    <w:rsid w:val="00B31E12"/>
    <w:rsid w:val="00B710C5"/>
    <w:rsid w:val="00B74D12"/>
    <w:rsid w:val="00BD4257"/>
    <w:rsid w:val="00BE43C5"/>
    <w:rsid w:val="00C12AD2"/>
    <w:rsid w:val="00C23060"/>
    <w:rsid w:val="00C23FB4"/>
    <w:rsid w:val="00C37415"/>
    <w:rsid w:val="00DA303C"/>
    <w:rsid w:val="00DB1AB4"/>
    <w:rsid w:val="00DD5D77"/>
    <w:rsid w:val="00DE4B94"/>
    <w:rsid w:val="00E246F2"/>
    <w:rsid w:val="00ED70C2"/>
    <w:rsid w:val="00EE1FFB"/>
    <w:rsid w:val="00EE34E3"/>
    <w:rsid w:val="00EF5532"/>
    <w:rsid w:val="00EF63E5"/>
    <w:rsid w:val="00F522E4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2021-06-14T19:34:00Z</dcterms:created>
  <dcterms:modified xsi:type="dcterms:W3CDTF">2024-05-13T17:51:00Z</dcterms:modified>
</cp:coreProperties>
</file>