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APOIO</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30j0zll" w:colFirst="0" w:colLast="0"/>
      <w:bookmarkEnd w:id="0"/>
      <w:r w:rsidRPr="00000000">
        <w:rPr>
          <w:rFonts w:ascii="Arial" w:eastAsia="Arial" w:hAnsi="Arial" w:cs="Arial"/>
          <w:b/>
          <w:sz w:val="24"/>
          <w:szCs w:val="24"/>
          <w:rtl w:val="0"/>
        </w:rPr>
        <w:t>APRESENTO A ESTA EGRÉGIA CASA DE LEIS A PRESENTE MOÇÃO DE APOIO AO GOVERNO DO ESTADO DO RIO GRANDE DO SUL EM SOLIDARIEDADE ÀS RECENTES ENCHENTES QUE ASSOLAM O ESTADO.</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apresento respeitosamente a presente </w:t>
      </w:r>
      <w:r w:rsidRPr="00000000">
        <w:rPr>
          <w:rFonts w:ascii="Arial" w:eastAsia="Arial" w:hAnsi="Arial" w:cs="Arial"/>
          <w:b/>
          <w:sz w:val="24"/>
          <w:szCs w:val="24"/>
          <w:rtl w:val="0"/>
        </w:rPr>
        <w:t>Moção de Apoio</w:t>
      </w:r>
      <w:r w:rsidRPr="00000000">
        <w:rPr>
          <w:rFonts w:ascii="Arial" w:eastAsia="Arial" w:hAnsi="Arial" w:cs="Arial"/>
          <w:sz w:val="24"/>
          <w:szCs w:val="24"/>
          <w:rtl w:val="0"/>
        </w:rPr>
        <w:t xml:space="preserve"> ao governo do estado do Rio Grande do Sul em solidariedade às recentes enchentes que tem trazido grande dificuldade à população do estado do Rio Grande do Sul.</w:t>
      </w:r>
    </w:p>
    <w:p w:rsidR="00000000" w:rsidRPr="00000000" w:rsidP="00000000" w14:paraId="00000008">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Neste momento de adversidade, é fundamental reconhecer as pessoas e instituições que têm demonstrado coragem, dedicação e bravura ao atuar nos resgates durante as enchentes que tem ocorrido no Estado do Rio Grande do Sul. Integrantes dessas organizações, muitas vezes colocando suas próprias vidas em risco, têm sido verdadeiros heróis na busca por salvar vidas de crianças, idosos, adultos, animais, e proporcionar segurança às comunidades afetadas.</w:t>
      </w:r>
    </w:p>
    <w:p w:rsidR="00000000" w:rsidRPr="00000000" w:rsidP="00000000" w14:paraId="00000009">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O trabalho que temos visto de diversos voluntários, somados ao trabalho do poder público, exemplificam o melhor do espírito humano: solidariedade, resiliência e altruísmo. Que tais ações inspiradoras sirvam como um lembrete do poder da união e da colaboração em tempos difíceis. Que possamos todos nos unir para apoiar aqueles que estão na linha de frente e para ajudar na reconstrução das comunidades atingidas pelas enchentes no Rio Grande do Sul.</w:t>
      </w:r>
    </w:p>
    <w:p w:rsidR="00000000" w:rsidRPr="00000000" w:rsidP="00000000" w14:paraId="0000000A">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Com profunda tristeza e consternação, expressamos nossos sentimentos de pesar pelas vidas perdidas, e prestamos nossa solidariedade às famílias enlutadas e às comunidades que sofreram perdas irreparáveis, também àqueles que ainda tem familiares e entes queridos desaparecidos, e aguardam esperançosos por boas notícias. </w:t>
        <w:br/>
        <w:tab/>
        <w:t>Sabemos que haverá um longo processo de reconstrução, trabalho intenso, sendo necessária muita esperança, força e solidariedade para superar os desafios que se apresentam. Não podemos esquecer esses momentos difíceis e de dor, mas podemos ter esperança de superarmos essa situação. É crucial que continuemos a oferecer nosso apoio inabalável, tanto emocional quanto prático e de recursos, aos nossos irmãos do Rio Grande do Sul, para juntos transformarmos esse momento de comoção e adversidade com resiliência e certos de um futuro melhor.</w:t>
      </w:r>
    </w:p>
    <w:p w:rsidR="00000000" w:rsidRPr="00000000" w:rsidP="00000000" w14:paraId="0000000B">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solicitamos que seja aprovada a referida </w:t>
      </w:r>
      <w:r w:rsidRPr="00000000">
        <w:rPr>
          <w:rFonts w:ascii="Arial" w:eastAsia="Arial" w:hAnsi="Arial" w:cs="Arial"/>
          <w:b/>
          <w:sz w:val="24"/>
          <w:szCs w:val="24"/>
          <w:rtl w:val="0"/>
        </w:rPr>
        <w:t>MOÇÃO DE APOIO</w:t>
      </w:r>
      <w:r w:rsidRPr="00000000">
        <w:rPr>
          <w:rFonts w:ascii="Arial" w:eastAsia="Arial" w:hAnsi="Arial" w:cs="Arial"/>
          <w:sz w:val="24"/>
          <w:szCs w:val="24"/>
          <w:rtl w:val="0"/>
        </w:rPr>
        <w:t xml:space="preserve"> para envio ao Governo do Estado do Rio Grande do Sul (chefia-gabinete@gg.rs.gov.br). </w:t>
      </w:r>
    </w:p>
    <w:p w:rsidR="00000000" w:rsidRPr="00000000" w:rsidP="00000000" w14:paraId="0000000C">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do mesmo, nos termos regimentais.</w:t>
      </w:r>
    </w:p>
    <w:p w:rsidR="00000000" w:rsidRPr="00000000" w:rsidP="00000000" w14:paraId="0000000D">
      <w:pPr>
        <w:ind w:firstLine="851"/>
        <w:jc w:val="right"/>
        <w:rPr>
          <w:rFonts w:ascii="Arial" w:eastAsia="Arial" w:hAnsi="Arial" w:cs="Arial"/>
          <w:sz w:val="24"/>
          <w:szCs w:val="24"/>
        </w:rPr>
      </w:pPr>
      <w:r w:rsidRPr="00000000">
        <w:rPr>
          <w:rFonts w:ascii="Arial" w:eastAsia="Arial" w:hAnsi="Arial" w:cs="Arial"/>
          <w:sz w:val="24"/>
          <w:szCs w:val="24"/>
          <w:rtl w:val="0"/>
        </w:rPr>
        <w:t>Sala das sessões, 13 de maio de 2024.</w:t>
      </w:r>
    </w:p>
    <w:p w:rsidR="00000000" w:rsidRPr="00000000" w:rsidP="00000000" w14:paraId="0000000E">
      <w:pPr>
        <w:jc w:val="center"/>
      </w:pPr>
      <w:r w:rsidRPr="00000000">
        <w:drawing>
          <wp:inline distT="0" distB="0" distL="0" distR="0">
            <wp:extent cx="1362456" cy="1613916"/>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1283609693"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88900</wp:posOffset>
              </wp:positionV>
              <wp:extent cx="6275127" cy="83818"/>
              <wp:effectExtent l="0" t="0" r="0" b="0"/>
              <wp:wrapNone/>
              <wp:docPr id="13"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43400" y="3740250"/>
                        <a:ext cx="6205200" cy="7950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88900</wp:posOffset>
              </wp:positionV>
              <wp:extent cx="6275127" cy="83818"/>
              <wp:effectExtent l="0" t="0" r="0" b="0"/>
              <wp:wrapNone/>
              <wp:docPr id="850303616" name="image3.png"/>
              <wp:cNvGraphicFramePr/>
              <a:graphic xmlns:a="http://schemas.openxmlformats.org/drawingml/2006/main">
                <a:graphicData uri="http://schemas.openxmlformats.org/drawingml/2006/picture">
                  <pic:pic xmlns:pic="http://schemas.openxmlformats.org/drawingml/2006/picture">
                    <pic:nvPicPr>
                      <pic:cNvPr id="1003569885" name="image3.png"/>
                      <pic:cNvPicPr/>
                    </pic:nvPicPr>
                    <pic:blipFill>
                      <a:blip xmlns:r="http://schemas.openxmlformats.org/officeDocument/2006/relationships" r:embed="rId1"/>
                      <a:stretch>
                        <a:fillRect/>
                      </a:stretch>
                    </pic:blipFill>
                    <pic:spPr>
                      <a:xfrm>
                        <a:off x="0" y="0"/>
                        <a:ext cx="6275127" cy="83818"/>
                      </a:xfrm>
                      <a:prstGeom prst="rect">
                        <a:avLst/>
                      </a:prstGeom>
                    </pic:spPr>
                  </pic:pic>
                </a:graphicData>
              </a:graphic>
            </wp:anchor>
          </w:drawing>
        </mc:Fallback>
      </mc:AlternateContent>
    </w:r>
  </w:p>
  <w:p w:rsidR="00000000" w:rsidRPr="00000000" w:rsidP="00000000" w14:paraId="00000011">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r w:rsidRPr="00000000">
      <w:drawing>
        <wp:inline distT="0" distB="0" distL="0" distR="0">
          <wp:extent cx="1526058" cy="534121"/>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51741724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-673099</wp:posOffset>
              </wp:positionH>
              <wp:positionV relativeFrom="paragraph">
                <wp:posOffset>0</wp:posOffset>
              </wp:positionV>
              <wp:extent cx="7557712" cy="10270358"/>
              <wp:effectExtent l="0" t="0" r="0" b="0"/>
              <wp:wrapNone/>
              <wp:docPr id="14"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57263989"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910531853"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2" name="Shape 2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4" name="Shape 2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6" name="Shape 2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8" name="Shape 2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30" name="Shape 3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32" name="Shape 3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34" name="Shape 3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35" name="Shape 3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6" name="Shape 3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7" name="Shape 3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-673099</wp:posOffset>
              </wp:positionH>
              <wp:positionV relativeFrom="paragraph">
                <wp:posOffset>0</wp:posOffset>
              </wp:positionV>
              <wp:extent cx="7557712" cy="10270358"/>
              <wp:effectExtent l="0" t="0" r="0" b="0"/>
              <wp:wrapNone/>
              <wp:docPr id="449772483" name="image4.png"/>
              <wp:cNvGraphicFramePr/>
              <a:graphic xmlns:a="http://schemas.openxmlformats.org/drawingml/2006/main">
                <a:graphicData uri="http://schemas.openxmlformats.org/drawingml/2006/picture">
                  <pic:pic xmlns:pic="http://schemas.openxmlformats.org/drawingml/2006/picture">
                    <pic:nvPicPr>
                      <pic:cNvPr id="1110745232"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4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3"/>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00"/>
    <w:next w:val="Normal00"/>
    <w:pPr>
      <w:keepNext/>
      <w:keepLines/>
      <w:spacing w:before="480" w:after="120"/>
    </w:pPr>
    <w:rPr>
      <w:b/>
      <w:sz w:val="48"/>
      <w:szCs w:val="48"/>
    </w:rPr>
  </w:style>
  <w:style w:type="paragraph" w:customStyle="1" w:styleId="Heading21">
    <w:name w:val="Heading 2_1"/>
    <w:basedOn w:val="Normal00"/>
    <w:next w:val="Normal00"/>
    <w:pPr>
      <w:keepNext/>
      <w:keepLines/>
      <w:spacing w:before="360" w:after="80"/>
    </w:pPr>
    <w:rPr>
      <w:b/>
      <w:sz w:val="36"/>
      <w:szCs w:val="36"/>
    </w:rPr>
  </w:style>
  <w:style w:type="paragraph" w:customStyle="1" w:styleId="Heading31">
    <w:name w:val="Heading 3_1"/>
    <w:basedOn w:val="Normal00"/>
    <w:next w:val="Normal00"/>
    <w:pPr>
      <w:spacing w:line="240" w:lineRule="auto"/>
    </w:pPr>
    <w:rPr>
      <w:rFonts w:ascii="Times New Roman" w:eastAsia="Times New Roman" w:hAnsi="Times New Roman" w:cs="Times New Roman"/>
      <w:b/>
      <w:sz w:val="27"/>
      <w:szCs w:val="27"/>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00">
    <w:name w:val="Normal_0"/>
    <w:qFormat/>
  </w:style>
  <w:style w:type="paragraph" w:customStyle="1" w:styleId="Heading12">
    <w:name w:val="Heading 1_2"/>
    <w:basedOn w:val="Normal00"/>
    <w:next w:val="Normal00"/>
    <w:uiPriority w:val="9"/>
    <w:qFormat/>
    <w:pPr>
      <w:keepNext/>
      <w:keepLines/>
      <w:spacing w:before="480" w:after="120"/>
      <w:outlineLvl w:val="0"/>
    </w:pPr>
    <w:rPr>
      <w:b/>
      <w:sz w:val="48"/>
      <w:szCs w:val="48"/>
    </w:rPr>
  </w:style>
  <w:style w:type="paragraph" w:customStyle="1" w:styleId="Heading22">
    <w:name w:val="Heading 2_2"/>
    <w:basedOn w:val="Normal00"/>
    <w:next w:val="Normal00"/>
    <w:uiPriority w:val="9"/>
    <w:semiHidden/>
    <w:unhideWhenUsed/>
    <w:qFormat/>
    <w:pPr>
      <w:keepNext/>
      <w:keepLines/>
      <w:spacing w:before="360" w:after="80"/>
      <w:outlineLvl w:val="1"/>
    </w:pPr>
    <w:rPr>
      <w:b/>
      <w:sz w:val="36"/>
      <w:szCs w:val="36"/>
    </w:rPr>
  </w:style>
  <w:style w:type="paragraph" w:customStyle="1" w:styleId="Heading32">
    <w:name w:val="Heading 3_2"/>
    <w:basedOn w:val="Normal00"/>
    <w:next w:val="Normal0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customStyle="1" w:styleId="Heading42">
    <w:name w:val="Heading 4_2"/>
    <w:basedOn w:val="Normal00"/>
    <w:next w:val="Normal00"/>
    <w:uiPriority w:val="9"/>
    <w:semiHidden/>
    <w:unhideWhenUsed/>
    <w:qFormat/>
    <w:pPr>
      <w:keepNext/>
      <w:keepLines/>
      <w:spacing w:before="240" w:after="40"/>
      <w:outlineLvl w:val="3"/>
    </w:pPr>
    <w:rPr>
      <w:b/>
      <w:sz w:val="24"/>
      <w:szCs w:val="24"/>
    </w:rPr>
  </w:style>
  <w:style w:type="paragraph" w:customStyle="1" w:styleId="Heading52">
    <w:name w:val="Heading 5_2"/>
    <w:basedOn w:val="Normal00"/>
    <w:next w:val="Normal00"/>
    <w:uiPriority w:val="9"/>
    <w:semiHidden/>
    <w:unhideWhenUsed/>
    <w:qFormat/>
    <w:pPr>
      <w:keepNext/>
      <w:keepLines/>
      <w:spacing w:before="220" w:after="40"/>
      <w:outlineLvl w:val="4"/>
    </w:pPr>
    <w:rPr>
      <w:b/>
    </w:rPr>
  </w:style>
  <w:style w:type="paragraph" w:customStyle="1" w:styleId="Heading62">
    <w:name w:val="Heading 6_2"/>
    <w:basedOn w:val="Normal00"/>
    <w:next w:val="Normal0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table" w:customStyle="1" w:styleId="TableNormal3">
    <w:name w:val="Table Normal_3"/>
    <w:tblPr>
      <w:tblCellMar>
        <w:top w:w="0" w:type="dxa"/>
        <w:left w:w="0" w:type="dxa"/>
        <w:bottom w:w="0" w:type="dxa"/>
        <w:right w:w="0" w:type="dxa"/>
      </w:tblCellMar>
    </w:tblPr>
  </w:style>
  <w:style w:type="paragraph" w:customStyle="1" w:styleId="Title2">
    <w:name w:val="Title_2"/>
    <w:basedOn w:val="Normal00"/>
    <w:next w:val="Normal00"/>
    <w:uiPriority w:val="10"/>
    <w:qFormat/>
    <w:pPr>
      <w:keepNext/>
      <w:keepLines/>
      <w:spacing w:before="480" w:after="120"/>
    </w:pPr>
    <w:rPr>
      <w:b/>
      <w:sz w:val="72"/>
      <w:szCs w:val="72"/>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00"/>
    <w:link w:val="CabealhoChar"/>
    <w:uiPriority w:val="99"/>
    <w:unhideWhenUsed/>
    <w:rsid w:val="0095617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956174"/>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0K+NhrQW9KdvvY8D3OtwXjzCw==">CgMxLjAyCWguMzBqMHpsbDIIaC5namRneHM4AHIhMWNFclhQSVhkeVlUM2xVUTU0eF9GbU1Gb2xoTDFTNXpX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2024-02-05T17:55:00Z</dcterms:created>
</cp:coreProperties>
</file>