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76FE" w:rsidRPr="00CA10F5" w:rsidP="00CA10F5" w14:paraId="3F360CC8" w14:textId="4C99350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2520053"/>
      <w:permStart w:id="1" w:edGrp="everyone"/>
      <w:r w:rsidRPr="00CA10F5">
        <w:rPr>
          <w:rFonts w:ascii="Times New Roman" w:hAnsi="Times New Roman" w:cs="Times New Roman"/>
          <w:b/>
          <w:bCs/>
          <w:sz w:val="24"/>
          <w:szCs w:val="24"/>
        </w:rPr>
        <w:t xml:space="preserve">Oficio Nº </w:t>
      </w:r>
      <w:r w:rsidR="004B4386">
        <w:rPr>
          <w:rFonts w:ascii="Times New Roman" w:hAnsi="Times New Roman" w:cs="Times New Roman"/>
          <w:b/>
          <w:bCs/>
          <w:sz w:val="24"/>
          <w:szCs w:val="24"/>
        </w:rPr>
        <w:t>718</w:t>
      </w:r>
      <w:bookmarkStart w:id="2" w:name="_GoBack"/>
      <w:bookmarkEnd w:id="2"/>
      <w:r w:rsidRPr="00CA10F5">
        <w:rPr>
          <w:rFonts w:ascii="Times New Roman" w:hAnsi="Times New Roman" w:cs="Times New Roman"/>
          <w:b/>
          <w:bCs/>
          <w:sz w:val="24"/>
          <w:szCs w:val="24"/>
        </w:rPr>
        <w:t xml:space="preserve">/2024/GVTC </w:t>
      </w:r>
    </w:p>
    <w:p w:rsidR="005476FE" w:rsidRPr="00CA10F5" w:rsidP="00CA10F5" w14:paraId="17952355" w14:textId="6A8656F6">
      <w:pPr>
        <w:spacing w:before="240" w:after="240"/>
        <w:jc w:val="right"/>
        <w:rPr>
          <w:rFonts w:ascii="Times New Roman" w:hAnsi="Times New Roman" w:cs="Times New Roman"/>
          <w:sz w:val="24"/>
          <w:szCs w:val="24"/>
        </w:rPr>
      </w:pPr>
      <w:r w:rsidRPr="00CA10F5">
        <w:rPr>
          <w:rFonts w:ascii="Times New Roman" w:hAnsi="Times New Roman" w:cs="Times New Roman"/>
          <w:sz w:val="24"/>
          <w:szCs w:val="24"/>
        </w:rPr>
        <w:t xml:space="preserve">Sumaré, </w:t>
      </w:r>
      <w:r w:rsidR="000C067F">
        <w:rPr>
          <w:rFonts w:ascii="Times New Roman" w:hAnsi="Times New Roman" w:cs="Times New Roman"/>
          <w:sz w:val="24"/>
          <w:szCs w:val="24"/>
        </w:rPr>
        <w:t>03</w:t>
      </w:r>
      <w:r w:rsidRPr="00CA10F5">
        <w:rPr>
          <w:rFonts w:ascii="Times New Roman" w:hAnsi="Times New Roman" w:cs="Times New Roman"/>
          <w:sz w:val="24"/>
          <w:szCs w:val="24"/>
        </w:rPr>
        <w:t xml:space="preserve"> de </w:t>
      </w:r>
      <w:r w:rsidR="000C067F">
        <w:rPr>
          <w:rFonts w:ascii="Times New Roman" w:hAnsi="Times New Roman" w:cs="Times New Roman"/>
          <w:sz w:val="24"/>
          <w:szCs w:val="24"/>
        </w:rPr>
        <w:t>maio</w:t>
      </w:r>
      <w:r w:rsidRPr="00CA10F5">
        <w:rPr>
          <w:rFonts w:ascii="Times New Roman" w:hAnsi="Times New Roman" w:cs="Times New Roman"/>
          <w:sz w:val="24"/>
          <w:szCs w:val="24"/>
        </w:rPr>
        <w:t xml:space="preserve"> de 2024</w:t>
      </w:r>
    </w:p>
    <w:p w:rsidR="005476FE" w:rsidRPr="00CA10F5" w:rsidP="00CA10F5" w14:paraId="4F794314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</w:p>
    <w:p w:rsidR="005476FE" w:rsidRPr="00CA10F5" w:rsidP="00CA10F5" w14:paraId="7A0F2FE0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  <w:r w:rsidRPr="00CA10F5">
        <w:rPr>
          <w:color w:val="000000"/>
        </w:rPr>
        <w:t>A Sua Excelência o Senhor</w:t>
      </w:r>
    </w:p>
    <w:p w:rsidR="005476FE" w:rsidRPr="00CA10F5" w:rsidP="00CA10F5" w14:paraId="33ACADDF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  <w:bookmarkStart w:id="3" w:name="_Hlk21527379"/>
      <w:r w:rsidRPr="00CA10F5">
        <w:rPr>
          <w:color w:val="000000"/>
        </w:rPr>
        <w:t xml:space="preserve">Luiz Alfredo Castro </w:t>
      </w:r>
      <w:r w:rsidRPr="00CA10F5">
        <w:rPr>
          <w:color w:val="000000"/>
        </w:rPr>
        <w:t>Ruzza</w:t>
      </w:r>
      <w:r w:rsidRPr="00CA10F5">
        <w:rPr>
          <w:color w:val="000000"/>
        </w:rPr>
        <w:t xml:space="preserve"> </w:t>
      </w:r>
      <w:r w:rsidRPr="00CA10F5">
        <w:rPr>
          <w:color w:val="000000"/>
        </w:rPr>
        <w:t>Dalben</w:t>
      </w:r>
    </w:p>
    <w:bookmarkEnd w:id="3"/>
    <w:p w:rsidR="005476FE" w:rsidRPr="00CA10F5" w:rsidP="00CA10F5" w14:paraId="0297037B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  <w:r w:rsidRPr="00CA10F5">
        <w:rPr>
          <w:color w:val="000000"/>
        </w:rPr>
        <w:t>Prefeito Municipal</w:t>
      </w:r>
    </w:p>
    <w:p w:rsidR="005476FE" w:rsidRPr="00CA10F5" w:rsidP="00CA10F5" w14:paraId="766D3363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  <w:r w:rsidRPr="00CA10F5">
        <w:rPr>
          <w:color w:val="000000"/>
        </w:rPr>
        <w:t>Prefeitura Municipal de Sumaré</w:t>
      </w:r>
    </w:p>
    <w:p w:rsidR="005476FE" w:rsidRPr="00CA10F5" w:rsidP="00CA10F5" w14:paraId="56595587" w14:textId="77777777">
      <w:pPr>
        <w:pStyle w:val="NormalWeb"/>
        <w:spacing w:before="0" w:beforeAutospacing="0" w:after="60" w:afterAutospacing="0" w:line="276" w:lineRule="auto"/>
        <w:ind w:right="-1"/>
        <w:rPr>
          <w:color w:val="000000"/>
        </w:rPr>
      </w:pPr>
    </w:p>
    <w:p w:rsidR="005476FE" w:rsidRPr="00CA10F5" w:rsidP="00CA10F5" w14:paraId="3C32F07D" w14:textId="7247922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10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Pr="00BF14F3" w:rsidR="00BF14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Solicitação de </w:t>
      </w:r>
      <w:r w:rsidR="00B31D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Canaleta</w:t>
      </w:r>
      <w:r w:rsidRPr="00BF14F3" w:rsidR="00BF14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 Rua Geraldo Gonçalves de Lima esquina com a Rua São Francisco de Assis</w:t>
      </w:r>
      <w:r w:rsidRPr="00CA1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5476FE" w:rsidRPr="00CA10F5" w:rsidP="00CA10F5" w14:paraId="0940BA1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476FE" w:rsidRPr="00CA10F5" w:rsidP="00CA10F5" w14:paraId="132FAD32" w14:textId="77777777">
      <w:pPr>
        <w:pStyle w:val="NormalWeb"/>
        <w:spacing w:before="240" w:beforeAutospacing="0" w:after="240" w:afterAutospacing="0" w:line="276" w:lineRule="auto"/>
        <w:ind w:firstLine="1418"/>
        <w:jc w:val="both"/>
      </w:pPr>
      <w:r w:rsidRPr="00CA10F5">
        <w:t>Excelentíssimo Senhor Prefeito Municipal,</w:t>
      </w:r>
    </w:p>
    <w:p w:rsidR="005476FE" w:rsidRPr="00CA10F5" w:rsidP="00CA10F5" w14:paraId="46E067A3" w14:textId="781B21AC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0F5">
        <w:rPr>
          <w:rFonts w:ascii="Times New Roman" w:eastAsia="Arial" w:hAnsi="Times New Roman" w:cs="Times New Roman"/>
          <w:color w:val="000000"/>
          <w:sz w:val="24"/>
          <w:szCs w:val="24"/>
        </w:rPr>
        <w:t>Solicito, junto ao departamento compe</w:t>
      </w:r>
      <w:r w:rsidR="00CA10F5">
        <w:rPr>
          <w:rFonts w:ascii="Times New Roman" w:eastAsia="Arial" w:hAnsi="Times New Roman" w:cs="Times New Roman"/>
          <w:color w:val="000000"/>
          <w:sz w:val="24"/>
          <w:szCs w:val="24"/>
        </w:rPr>
        <w:t>te</w:t>
      </w:r>
      <w:r w:rsidRPr="00CA10F5">
        <w:rPr>
          <w:rFonts w:ascii="Times New Roman" w:eastAsia="Arial" w:hAnsi="Times New Roman" w:cs="Times New Roman"/>
          <w:color w:val="000000"/>
          <w:sz w:val="24"/>
          <w:szCs w:val="24"/>
        </w:rPr>
        <w:t>nte, que seja feit</w:t>
      </w:r>
      <w:r w:rsidR="000C067F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Pr="00CA10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0C06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construção de uma </w:t>
      </w:r>
      <w:r w:rsidR="00B31D82">
        <w:rPr>
          <w:rFonts w:ascii="Times New Roman" w:eastAsia="Arial" w:hAnsi="Times New Roman" w:cs="Times New Roman"/>
          <w:color w:val="000000"/>
          <w:sz w:val="24"/>
          <w:szCs w:val="24"/>
        </w:rPr>
        <w:t>canaleta</w:t>
      </w:r>
      <w:r w:rsidR="000C06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C067F" w:rsidR="000C06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na </w:t>
      </w:r>
      <w:r w:rsidRPr="00BF14F3" w:rsidR="00BF14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Solicitação de </w:t>
      </w:r>
      <w:r w:rsidR="00B31D82">
        <w:rPr>
          <w:rFonts w:ascii="Times New Roman" w:eastAsia="Arial" w:hAnsi="Times New Roman" w:cs="Times New Roman"/>
          <w:color w:val="000000"/>
          <w:sz w:val="24"/>
          <w:szCs w:val="24"/>
        </w:rPr>
        <w:t>Canaleta</w:t>
      </w:r>
      <w:r w:rsidRPr="00BF14F3" w:rsidR="00BF14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na Rua Geraldo Gonçalves de Lima esquina com a Rua São Francisco de Assis</w:t>
      </w:r>
      <w:r w:rsidR="00B21B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54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Parque Residencial </w:t>
      </w:r>
      <w:r w:rsidR="004C7B5F">
        <w:rPr>
          <w:rFonts w:ascii="Times New Roman" w:eastAsia="Times New Roman" w:hAnsi="Times New Roman" w:cs="Times New Roman"/>
          <w:color w:val="000000"/>
          <w:sz w:val="24"/>
          <w:szCs w:val="24"/>
        </w:rPr>
        <w:t>Regina</w:t>
      </w:r>
      <w:r w:rsidR="00654C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067F" w:rsidRPr="00C40F4A" w:rsidP="000C067F" w14:paraId="1E30109C" w14:textId="73C89A1C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4" w:name="_Hlk165629252"/>
      <w:r w:rsidRPr="00BF4F85" w:rsidR="00BF4F85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0F4A">
        <w:rPr>
          <w:rFonts w:ascii="Times New Roman" w:hAnsi="Times New Roman" w:cs="Times New Roman"/>
          <w:sz w:val="24"/>
          <w:szCs w:val="24"/>
        </w:rPr>
        <w:t xml:space="preserve">s </w:t>
      </w:r>
      <w:r w:rsidR="00B31D82">
        <w:rPr>
          <w:rFonts w:ascii="Times New Roman" w:hAnsi="Times New Roman" w:cs="Times New Roman"/>
          <w:sz w:val="24"/>
          <w:szCs w:val="24"/>
        </w:rPr>
        <w:t>canaleta</w:t>
      </w:r>
      <w:r w:rsidRPr="00C40F4A">
        <w:rPr>
          <w:rFonts w:ascii="Times New Roman" w:hAnsi="Times New Roman" w:cs="Times New Roman"/>
          <w:sz w:val="24"/>
          <w:szCs w:val="24"/>
        </w:rPr>
        <w:t>s desempenham um papel essencial na gestão de águas pluviais, prevenção de inundações, preservação da qualidade da água e segurança viária nas áreas urbanas</w:t>
      </w:r>
      <w:r>
        <w:rPr>
          <w:rFonts w:ascii="Times New Roman" w:hAnsi="Times New Roman" w:cs="Times New Roman"/>
          <w:sz w:val="24"/>
          <w:szCs w:val="24"/>
        </w:rPr>
        <w:t>, já que</w:t>
      </w:r>
      <w:r w:rsidRPr="00C40F4A">
        <w:rPr>
          <w:rFonts w:ascii="Times New Roman" w:hAnsi="Times New Roman" w:cs="Times New Roman"/>
          <w:sz w:val="24"/>
          <w:szCs w:val="24"/>
        </w:rPr>
        <w:t xml:space="preserve"> são projetadas para coletar e canalizar a água da chuva das ruas e calçadas para os sistemas de drenagem. Isso ajuda a prevenir inundações e o acúmulo de água nas vias públicas, garantindo a segurança dos pedestres e dos veículos.</w:t>
      </w:r>
      <w:r w:rsidR="00FF506E">
        <w:rPr>
          <w:rFonts w:ascii="Times New Roman" w:hAnsi="Times New Roman" w:cs="Times New Roman"/>
          <w:sz w:val="24"/>
          <w:szCs w:val="24"/>
        </w:rPr>
        <w:t xml:space="preserve"> </w:t>
      </w:r>
      <w:r w:rsidRPr="00C40F4A">
        <w:rPr>
          <w:rFonts w:ascii="Times New Roman" w:hAnsi="Times New Roman" w:cs="Times New Roman"/>
          <w:sz w:val="24"/>
          <w:szCs w:val="24"/>
        </w:rPr>
        <w:t xml:space="preserve">Além de sua função prática, as </w:t>
      </w:r>
      <w:r w:rsidR="00B31D82">
        <w:rPr>
          <w:rFonts w:ascii="Times New Roman" w:hAnsi="Times New Roman" w:cs="Times New Roman"/>
          <w:sz w:val="24"/>
          <w:szCs w:val="24"/>
        </w:rPr>
        <w:t>canaleta</w:t>
      </w:r>
      <w:r w:rsidRPr="00C40F4A">
        <w:rPr>
          <w:rFonts w:ascii="Times New Roman" w:hAnsi="Times New Roman" w:cs="Times New Roman"/>
          <w:sz w:val="24"/>
          <w:szCs w:val="24"/>
        </w:rPr>
        <w:t>s também desempenham um papel na estética urbana, ajudando a delimitar as áreas de tráfego e fornecendo uma transição visual entre as vias e as calçadas.</w:t>
      </w:r>
    </w:p>
    <w:bookmarkEnd w:id="4"/>
    <w:p w:rsidR="005476FE" w:rsidRPr="00CA10F5" w:rsidP="00BF4F85" w14:paraId="2D28A032" w14:textId="4B3BB24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6FE" w:rsidRPr="00CA10F5" w:rsidP="00CA10F5" w14:paraId="0A96747C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1418"/>
        <w:jc w:val="both"/>
        <w:rPr>
          <w:color w:val="000000"/>
        </w:rPr>
      </w:pPr>
      <w:bookmarkStart w:id="5" w:name="_Hlk136443542"/>
      <w:r w:rsidRPr="00CA10F5">
        <w:rPr>
          <w:color w:val="000000"/>
        </w:rPr>
        <w:t>Certo de que a solicitação será atendida, fique com meus votos de elevada estima e consideração.</w:t>
      </w:r>
    </w:p>
    <w:p w:rsidR="005476FE" w:rsidRPr="00CA10F5" w:rsidP="00CA10F5" w14:paraId="48FF761D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1418"/>
        <w:jc w:val="both"/>
        <w:rPr>
          <w:color w:val="000000"/>
        </w:rPr>
      </w:pPr>
    </w:p>
    <w:p w:rsidR="005476FE" w:rsidRPr="00CA10F5" w:rsidP="00CA10F5" w14:paraId="0B6311CD" w14:textId="77777777">
      <w:pPr>
        <w:spacing w:before="240" w:after="240"/>
        <w:ind w:right="-1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A10F5">
        <w:rPr>
          <w:rFonts w:ascii="Times New Roman" w:hAnsi="Times New Roman" w:cs="Times New Roman"/>
          <w:sz w:val="24"/>
          <w:szCs w:val="24"/>
        </w:rPr>
        <w:t>Respeitosamente,</w:t>
      </w:r>
    </w:p>
    <w:p w:rsidR="005476FE" w:rsidRPr="00CA10F5" w:rsidP="00CA10F5" w14:paraId="72AEA216" w14:textId="50381BD0">
      <w:pPr>
        <w:spacing w:before="240" w:after="240"/>
        <w:ind w:right="-1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A10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3810</wp:posOffset>
            </wp:positionV>
            <wp:extent cx="2331720" cy="739140"/>
            <wp:effectExtent l="0" t="0" r="0" b="3810"/>
            <wp:wrapNone/>
            <wp:docPr id="17432519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205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6FE" w:rsidRPr="00CA10F5" w:rsidP="00CA10F5" w14:paraId="308D242C" w14:textId="77777777">
      <w:pPr>
        <w:spacing w:after="8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76FE" w:rsidRPr="00CA10F5" w:rsidP="00CA10F5" w14:paraId="31B18154" w14:textId="77777777">
      <w:pPr>
        <w:spacing w:after="8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0F5">
        <w:rPr>
          <w:rFonts w:ascii="Times New Roman" w:hAnsi="Times New Roman" w:cs="Times New Roman"/>
          <w:b/>
          <w:bCs/>
          <w:sz w:val="24"/>
          <w:szCs w:val="24"/>
        </w:rPr>
        <w:t xml:space="preserve">SEBASTIÃO ALVES CORREA </w:t>
      </w:r>
    </w:p>
    <w:p w:rsidR="00E22A47" w:rsidRPr="00CA10F5" w:rsidP="000C067F" w14:paraId="2883A863" w14:textId="4C3220C8">
      <w:pPr>
        <w:spacing w:after="8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10F5">
        <w:rPr>
          <w:rFonts w:ascii="Times New Roman" w:hAnsi="Times New Roman" w:cs="Times New Roman"/>
          <w:sz w:val="24"/>
          <w:szCs w:val="24"/>
        </w:rPr>
        <w:t>TIÃO CORREA – Vereador/PSDB</w:t>
      </w:r>
      <w:bookmarkEnd w:id="0"/>
      <w:bookmarkEnd w:id="5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067F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11B7"/>
    <w:rsid w:val="002601A6"/>
    <w:rsid w:val="00265714"/>
    <w:rsid w:val="00267326"/>
    <w:rsid w:val="00296C8B"/>
    <w:rsid w:val="002A34F7"/>
    <w:rsid w:val="002B0165"/>
    <w:rsid w:val="002E4E59"/>
    <w:rsid w:val="00310AF4"/>
    <w:rsid w:val="00322B00"/>
    <w:rsid w:val="0033675A"/>
    <w:rsid w:val="00350107"/>
    <w:rsid w:val="00361992"/>
    <w:rsid w:val="00372ADF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B4386"/>
    <w:rsid w:val="004C7B5F"/>
    <w:rsid w:val="0051286F"/>
    <w:rsid w:val="00530D2C"/>
    <w:rsid w:val="005476FE"/>
    <w:rsid w:val="005479B1"/>
    <w:rsid w:val="005771E3"/>
    <w:rsid w:val="00586F31"/>
    <w:rsid w:val="005D35EB"/>
    <w:rsid w:val="005E3849"/>
    <w:rsid w:val="005E4B9C"/>
    <w:rsid w:val="005E75CE"/>
    <w:rsid w:val="005F2A2A"/>
    <w:rsid w:val="00626437"/>
    <w:rsid w:val="00632FA0"/>
    <w:rsid w:val="0064513C"/>
    <w:rsid w:val="00645D32"/>
    <w:rsid w:val="00654C19"/>
    <w:rsid w:val="006B58B2"/>
    <w:rsid w:val="006C41A4"/>
    <w:rsid w:val="006D1E9A"/>
    <w:rsid w:val="006D3D1B"/>
    <w:rsid w:val="007100A0"/>
    <w:rsid w:val="00725061"/>
    <w:rsid w:val="007543FA"/>
    <w:rsid w:val="007A503C"/>
    <w:rsid w:val="007D447B"/>
    <w:rsid w:val="00822396"/>
    <w:rsid w:val="00840AF6"/>
    <w:rsid w:val="00840F39"/>
    <w:rsid w:val="00855803"/>
    <w:rsid w:val="008E634D"/>
    <w:rsid w:val="008E7F52"/>
    <w:rsid w:val="00947859"/>
    <w:rsid w:val="009746C8"/>
    <w:rsid w:val="0099055D"/>
    <w:rsid w:val="009C6052"/>
    <w:rsid w:val="009D4B77"/>
    <w:rsid w:val="009D58D2"/>
    <w:rsid w:val="00A06CF2"/>
    <w:rsid w:val="00A14D5F"/>
    <w:rsid w:val="00A31F2F"/>
    <w:rsid w:val="00A35DD3"/>
    <w:rsid w:val="00A83BDE"/>
    <w:rsid w:val="00B1504D"/>
    <w:rsid w:val="00B21BCE"/>
    <w:rsid w:val="00B31434"/>
    <w:rsid w:val="00B31D82"/>
    <w:rsid w:val="00B372AC"/>
    <w:rsid w:val="00B4331A"/>
    <w:rsid w:val="00B705E8"/>
    <w:rsid w:val="00B70679"/>
    <w:rsid w:val="00BF14F3"/>
    <w:rsid w:val="00BF2295"/>
    <w:rsid w:val="00BF4F85"/>
    <w:rsid w:val="00C00C1E"/>
    <w:rsid w:val="00C2032F"/>
    <w:rsid w:val="00C36776"/>
    <w:rsid w:val="00C40F4A"/>
    <w:rsid w:val="00C50993"/>
    <w:rsid w:val="00C80CB5"/>
    <w:rsid w:val="00CA10F5"/>
    <w:rsid w:val="00CD0FE1"/>
    <w:rsid w:val="00CD4636"/>
    <w:rsid w:val="00CD6B58"/>
    <w:rsid w:val="00CF401E"/>
    <w:rsid w:val="00CF49F1"/>
    <w:rsid w:val="00D02AD1"/>
    <w:rsid w:val="00D04F0D"/>
    <w:rsid w:val="00D22A33"/>
    <w:rsid w:val="00D8393A"/>
    <w:rsid w:val="00DE5BFD"/>
    <w:rsid w:val="00DF76CD"/>
    <w:rsid w:val="00E076D4"/>
    <w:rsid w:val="00E20D4C"/>
    <w:rsid w:val="00E22A47"/>
    <w:rsid w:val="00E52D22"/>
    <w:rsid w:val="00EE78C2"/>
    <w:rsid w:val="00F14588"/>
    <w:rsid w:val="00F456AB"/>
    <w:rsid w:val="00F47BD9"/>
    <w:rsid w:val="00F51828"/>
    <w:rsid w:val="00F66A1E"/>
    <w:rsid w:val="00F945D1"/>
    <w:rsid w:val="00FF50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BBDA4-84FD-4EC2-9C7B-CCF92BA2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2024-05-03T16:46:00Z</cp:lastPrinted>
  <dcterms:created xsi:type="dcterms:W3CDTF">2024-05-09T17:26:00Z</dcterms:created>
  <dcterms:modified xsi:type="dcterms:W3CDTF">2024-05-09T17:26:00Z</dcterms:modified>
</cp:coreProperties>
</file>